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2DA1" w14:textId="77777777" w:rsidR="00AD06D4" w:rsidRDefault="00AD06D4" w:rsidP="00A60B5C">
      <w:pPr>
        <w:ind w:right="431"/>
        <w:jc w:val="both"/>
        <w:rPr>
          <w:rFonts w:ascii="Calibri" w:hAnsi="Calibri" w:cs="Calibri"/>
          <w:b/>
          <w:i/>
          <w:sz w:val="28"/>
          <w:szCs w:val="28"/>
          <w:lang w:val="en-US"/>
        </w:rPr>
      </w:pPr>
    </w:p>
    <w:tbl>
      <w:tblPr>
        <w:tblW w:w="0" w:type="auto"/>
        <w:tblLook w:val="0000" w:firstRow="0" w:lastRow="0" w:firstColumn="0" w:lastColumn="0" w:noHBand="0" w:noVBand="0"/>
      </w:tblPr>
      <w:tblGrid>
        <w:gridCol w:w="1560"/>
        <w:gridCol w:w="7004"/>
      </w:tblGrid>
      <w:tr w:rsidR="00EE5FE4" w:rsidRPr="006F0482" w14:paraId="17BB72AE" w14:textId="77777777" w:rsidTr="00AD06D4">
        <w:tc>
          <w:tcPr>
            <w:tcW w:w="1560" w:type="dxa"/>
          </w:tcPr>
          <w:p w14:paraId="7E1516E5" w14:textId="77777777" w:rsidR="00EE5FE4" w:rsidRDefault="00000000">
            <w:pPr>
              <w:rPr>
                <w:rFonts w:ascii="Calibri" w:hAnsi="Calibri" w:cs="Calibri"/>
              </w:rPr>
            </w:pPr>
            <w:r>
              <w:rPr>
                <w:rFonts w:ascii="Calibri" w:hAnsi="Calibri" w:cs="Calibri"/>
              </w:rPr>
              <w:object w:dxaOrig="1440" w:dyaOrig="1440" w14:anchorId="5DC4B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28" type="#_x0000_t75" style="position:absolute;margin-left:.45pt;margin-top:0;width:49.65pt;height:54.05pt;z-index:251657728;mso-position-vertical-relative:page">
                  <v:imagedata r:id="rId8" o:title=""/>
                  <w10:wrap type="square" anchory="page"/>
                  <w10:anchorlock/>
                </v:shape>
                <o:OLEObject Type="Embed" ProgID="Msxml2.SAXXMLReader.5.0" ShapeID="Object 4" DrawAspect="Content" ObjectID="_1831811374" r:id="rId9">
                  <o:FieldCodes>\* MERGEFORMAT</o:FieldCodes>
                </o:OLEObject>
              </w:object>
            </w:r>
          </w:p>
        </w:tc>
        <w:tc>
          <w:tcPr>
            <w:tcW w:w="7004" w:type="dxa"/>
          </w:tcPr>
          <w:p w14:paraId="0A1C4715" w14:textId="77777777" w:rsidR="00EE5FE4" w:rsidRPr="00140E55" w:rsidRDefault="00EE5FE4" w:rsidP="00A60B5C">
            <w:pPr>
              <w:autoSpaceDE w:val="0"/>
              <w:autoSpaceDN w:val="0"/>
              <w:adjustRightInd w:val="0"/>
              <w:jc w:val="center"/>
              <w:rPr>
                <w:rFonts w:ascii="Calibri" w:hAnsi="Calibri" w:cs="Calibri"/>
                <w:b/>
                <w:bCs/>
                <w:color w:val="007033"/>
                <w:sz w:val="20"/>
                <w:szCs w:val="20"/>
              </w:rPr>
            </w:pPr>
            <w:r w:rsidRPr="00140E55">
              <w:rPr>
                <w:rFonts w:ascii="Calibri" w:hAnsi="Calibri" w:cs="Calibri"/>
                <w:b/>
                <w:bCs/>
                <w:color w:val="007033"/>
                <w:sz w:val="20"/>
                <w:szCs w:val="20"/>
              </w:rPr>
              <w:t>Urząd Gminy Osielsko</w:t>
            </w:r>
          </w:p>
          <w:p w14:paraId="79DF95B7" w14:textId="77777777" w:rsidR="00EE5FE4" w:rsidRPr="00140E55" w:rsidRDefault="00EE5FE4" w:rsidP="00A60B5C">
            <w:pPr>
              <w:autoSpaceDE w:val="0"/>
              <w:autoSpaceDN w:val="0"/>
              <w:adjustRightInd w:val="0"/>
              <w:jc w:val="center"/>
              <w:rPr>
                <w:rFonts w:ascii="Calibri" w:hAnsi="Calibri" w:cs="Calibri"/>
                <w:b/>
                <w:bCs/>
                <w:color w:val="007033"/>
                <w:sz w:val="20"/>
                <w:szCs w:val="20"/>
              </w:rPr>
            </w:pPr>
            <w:r w:rsidRPr="00140E55">
              <w:rPr>
                <w:rFonts w:ascii="Calibri" w:hAnsi="Calibri" w:cs="Calibri"/>
                <w:b/>
                <w:bCs/>
                <w:color w:val="007033"/>
                <w:sz w:val="20"/>
                <w:szCs w:val="20"/>
              </w:rPr>
              <w:t>86-031 Osielsko ul. Szosa Gdańska 55A</w:t>
            </w:r>
          </w:p>
          <w:p w14:paraId="117F8A50" w14:textId="77777777" w:rsidR="00EE5FE4" w:rsidRPr="00C64A3B" w:rsidRDefault="00EE5FE4" w:rsidP="00A60B5C">
            <w:pPr>
              <w:autoSpaceDE w:val="0"/>
              <w:autoSpaceDN w:val="0"/>
              <w:adjustRightInd w:val="0"/>
              <w:jc w:val="center"/>
              <w:rPr>
                <w:rFonts w:ascii="Calibri" w:hAnsi="Calibri" w:cs="Calibri"/>
                <w:b/>
                <w:bCs/>
                <w:color w:val="007033"/>
                <w:sz w:val="20"/>
                <w:szCs w:val="20"/>
              </w:rPr>
            </w:pPr>
            <w:r w:rsidRPr="00C64A3B">
              <w:rPr>
                <w:rFonts w:ascii="Calibri" w:hAnsi="Calibri" w:cs="Calibri"/>
                <w:b/>
                <w:bCs/>
                <w:color w:val="007033"/>
                <w:sz w:val="20"/>
                <w:szCs w:val="20"/>
              </w:rPr>
              <w:t>tel. 052 3241800   fax 052 3241803</w:t>
            </w:r>
          </w:p>
          <w:p w14:paraId="64E9EA37" w14:textId="77777777" w:rsidR="00EE5FE4" w:rsidRPr="00140E55" w:rsidRDefault="00EE5FE4" w:rsidP="00A60B5C">
            <w:pPr>
              <w:autoSpaceDE w:val="0"/>
              <w:autoSpaceDN w:val="0"/>
              <w:adjustRightInd w:val="0"/>
              <w:jc w:val="center"/>
              <w:rPr>
                <w:rFonts w:ascii="Calibri" w:hAnsi="Calibri" w:cs="Calibri"/>
                <w:b/>
                <w:bCs/>
                <w:color w:val="007033"/>
                <w:sz w:val="20"/>
                <w:szCs w:val="20"/>
                <w:lang w:val="en-US"/>
              </w:rPr>
            </w:pPr>
            <w:r w:rsidRPr="00140E55">
              <w:rPr>
                <w:rFonts w:ascii="Calibri" w:hAnsi="Calibri" w:cs="Calibri"/>
                <w:b/>
                <w:bCs/>
                <w:color w:val="007033"/>
                <w:sz w:val="20"/>
                <w:szCs w:val="20"/>
                <w:lang w:val="en-US"/>
              </w:rPr>
              <w:t xml:space="preserve">e-mail: </w:t>
            </w:r>
            <w:hyperlink r:id="rId10" w:history="1">
              <w:r w:rsidR="00A370FB" w:rsidRPr="00140E55">
                <w:rPr>
                  <w:rStyle w:val="Hipercze"/>
                  <w:rFonts w:ascii="Calibri" w:hAnsi="Calibri" w:cs="Calibri"/>
                  <w:b/>
                  <w:bCs/>
                  <w:sz w:val="20"/>
                  <w:szCs w:val="20"/>
                  <w:lang w:val="en-US"/>
                </w:rPr>
                <w:t>justyna.janicka@osielsko.pl</w:t>
              </w:r>
            </w:hyperlink>
            <w:r w:rsidRPr="00140E55">
              <w:rPr>
                <w:rFonts w:ascii="Calibri" w:hAnsi="Calibri" w:cs="Calibri"/>
                <w:b/>
                <w:bCs/>
                <w:color w:val="007033"/>
                <w:sz w:val="20"/>
                <w:szCs w:val="20"/>
                <w:lang w:val="en-US"/>
              </w:rPr>
              <w:t xml:space="preserve">   </w:t>
            </w:r>
            <w:hyperlink r:id="rId11" w:history="1">
              <w:r w:rsidRPr="00140E55">
                <w:rPr>
                  <w:rStyle w:val="Hipercze"/>
                  <w:rFonts w:ascii="Calibri" w:hAnsi="Calibri" w:cs="Calibri"/>
                  <w:b/>
                  <w:bCs/>
                  <w:sz w:val="20"/>
                  <w:szCs w:val="20"/>
                  <w:lang w:val="en-US"/>
                </w:rPr>
                <w:t>www.bip.osielsko.pl</w:t>
              </w:r>
            </w:hyperlink>
          </w:p>
          <w:p w14:paraId="7CCB20EF" w14:textId="77777777" w:rsidR="00EE5FE4" w:rsidRDefault="00EE5FE4" w:rsidP="00A60B5C">
            <w:pPr>
              <w:jc w:val="center"/>
              <w:rPr>
                <w:rFonts w:ascii="Calibri" w:hAnsi="Calibri" w:cs="Calibri"/>
                <w:color w:val="00602B"/>
                <w:sz w:val="20"/>
                <w:szCs w:val="20"/>
                <w:lang w:val="en-US"/>
              </w:rPr>
            </w:pPr>
          </w:p>
        </w:tc>
      </w:tr>
    </w:tbl>
    <w:p w14:paraId="0D2B2873" w14:textId="77777777" w:rsidR="00EE5FE4" w:rsidRDefault="00EE5FE4" w:rsidP="00D552E4">
      <w:pPr>
        <w:spacing w:line="480" w:lineRule="auto"/>
        <w:rPr>
          <w:rFonts w:ascii="Calibri" w:hAnsi="Calibri" w:cs="Calibri"/>
          <w:b/>
          <w:sz w:val="28"/>
          <w:szCs w:val="28"/>
          <w:lang w:val="en-US"/>
        </w:rPr>
      </w:pPr>
    </w:p>
    <w:p w14:paraId="70BE3716" w14:textId="071E5384" w:rsidR="00EE5FE4" w:rsidRDefault="00EE5FE4" w:rsidP="00AD06D4">
      <w:pPr>
        <w:spacing w:line="480" w:lineRule="auto"/>
        <w:jc w:val="center"/>
        <w:rPr>
          <w:rFonts w:ascii="Calibri" w:hAnsi="Calibri" w:cs="Calibri"/>
          <w:b/>
          <w:sz w:val="28"/>
          <w:szCs w:val="28"/>
        </w:rPr>
      </w:pPr>
      <w:r>
        <w:rPr>
          <w:rFonts w:ascii="Calibri" w:hAnsi="Calibri" w:cs="Calibri"/>
          <w:b/>
          <w:sz w:val="28"/>
          <w:szCs w:val="28"/>
          <w:lang w:val="en-US"/>
        </w:rPr>
        <w:t xml:space="preserve">  </w:t>
      </w:r>
      <w:r>
        <w:rPr>
          <w:rFonts w:ascii="Calibri" w:hAnsi="Calibri" w:cs="Calibri"/>
          <w:b/>
          <w:sz w:val="28"/>
          <w:szCs w:val="28"/>
        </w:rPr>
        <w:t>nr sprawy IiZP.271</w:t>
      </w:r>
      <w:r w:rsidRPr="00011BEC">
        <w:rPr>
          <w:rFonts w:ascii="Calibri" w:hAnsi="Calibri" w:cs="Calibri"/>
          <w:b/>
          <w:sz w:val="28"/>
          <w:szCs w:val="28"/>
        </w:rPr>
        <w:t>.</w:t>
      </w:r>
      <w:r w:rsidR="005C3E13" w:rsidRPr="00011BEC">
        <w:rPr>
          <w:rFonts w:ascii="Calibri" w:hAnsi="Calibri" w:cs="Calibri"/>
          <w:b/>
          <w:sz w:val="28"/>
          <w:szCs w:val="28"/>
        </w:rPr>
        <w:t>B</w:t>
      </w:r>
      <w:r w:rsidR="000D28CA" w:rsidRPr="00011BEC">
        <w:rPr>
          <w:rFonts w:ascii="Calibri" w:hAnsi="Calibri" w:cs="Calibri"/>
          <w:b/>
          <w:sz w:val="28"/>
          <w:szCs w:val="28"/>
        </w:rPr>
        <w:t>.</w:t>
      </w:r>
      <w:r w:rsidR="00A60B5C">
        <w:rPr>
          <w:rFonts w:ascii="Calibri" w:hAnsi="Calibri" w:cs="Calibri"/>
          <w:b/>
          <w:sz w:val="28"/>
          <w:szCs w:val="28"/>
        </w:rPr>
        <w:t>2</w:t>
      </w:r>
      <w:r w:rsidR="005C2CCC" w:rsidRPr="00292361">
        <w:rPr>
          <w:rFonts w:ascii="Calibri" w:hAnsi="Calibri" w:cs="Calibri"/>
          <w:b/>
          <w:sz w:val="28"/>
          <w:szCs w:val="28"/>
        </w:rPr>
        <w:t>.</w:t>
      </w:r>
      <w:r w:rsidR="005C2CCC">
        <w:rPr>
          <w:rFonts w:ascii="Calibri" w:hAnsi="Calibri" w:cs="Calibri"/>
          <w:b/>
          <w:sz w:val="28"/>
          <w:szCs w:val="28"/>
        </w:rPr>
        <w:t>202</w:t>
      </w:r>
      <w:r w:rsidR="00AD06D4">
        <w:rPr>
          <w:rFonts w:ascii="Calibri" w:hAnsi="Calibri" w:cs="Calibri"/>
          <w:b/>
          <w:sz w:val="28"/>
          <w:szCs w:val="28"/>
        </w:rPr>
        <w:t>6</w:t>
      </w:r>
    </w:p>
    <w:p w14:paraId="34965341" w14:textId="77777777" w:rsidR="00AD06D4" w:rsidRDefault="00AD06D4" w:rsidP="00AD06D4">
      <w:pPr>
        <w:spacing w:line="480" w:lineRule="auto"/>
        <w:rPr>
          <w:rFonts w:ascii="Calibri" w:hAnsi="Calibri" w:cs="Calibri"/>
          <w:b/>
          <w:sz w:val="28"/>
          <w:szCs w:val="28"/>
        </w:rPr>
      </w:pPr>
    </w:p>
    <w:p w14:paraId="4C5438BC" w14:textId="77777777" w:rsidR="00EE5FE4" w:rsidRDefault="00EE5FE4" w:rsidP="00AD06D4">
      <w:pPr>
        <w:spacing w:line="360" w:lineRule="auto"/>
        <w:jc w:val="center"/>
        <w:rPr>
          <w:rFonts w:ascii="Calibri" w:hAnsi="Calibri" w:cs="Calibri"/>
          <w:b/>
          <w:sz w:val="52"/>
          <w:szCs w:val="52"/>
        </w:rPr>
      </w:pPr>
      <w:r>
        <w:rPr>
          <w:rFonts w:ascii="Calibri" w:hAnsi="Calibri" w:cs="Calibri"/>
          <w:b/>
          <w:sz w:val="52"/>
          <w:szCs w:val="52"/>
        </w:rPr>
        <w:t>SPECYFIKACJA</w:t>
      </w:r>
    </w:p>
    <w:p w14:paraId="45EA0CE5" w14:textId="5D76A746" w:rsidR="00AD06D4" w:rsidRDefault="00EE5FE4" w:rsidP="00AD06D4">
      <w:pPr>
        <w:spacing w:line="360" w:lineRule="auto"/>
        <w:jc w:val="center"/>
        <w:rPr>
          <w:rFonts w:ascii="Calibri" w:hAnsi="Calibri" w:cs="Calibri"/>
          <w:b/>
          <w:sz w:val="52"/>
          <w:szCs w:val="52"/>
        </w:rPr>
      </w:pPr>
      <w:r>
        <w:rPr>
          <w:rFonts w:ascii="Calibri" w:hAnsi="Calibri" w:cs="Calibri"/>
          <w:b/>
          <w:sz w:val="52"/>
          <w:szCs w:val="52"/>
        </w:rPr>
        <w:t>WARUNKÓW ZAMÓWIENIA</w:t>
      </w:r>
    </w:p>
    <w:p w14:paraId="1450042A" w14:textId="77777777" w:rsidR="00AD06D4" w:rsidRDefault="00AD06D4" w:rsidP="00AD06D4">
      <w:pPr>
        <w:spacing w:line="360" w:lineRule="auto"/>
        <w:jc w:val="center"/>
        <w:rPr>
          <w:rFonts w:ascii="Calibri" w:hAnsi="Calibri" w:cs="Calibri"/>
        </w:rPr>
      </w:pPr>
    </w:p>
    <w:p w14:paraId="71CE47F9" w14:textId="4F12839D" w:rsidR="00EE5FE4" w:rsidRDefault="00EE5FE4" w:rsidP="00AD06D4">
      <w:pPr>
        <w:spacing w:line="360" w:lineRule="auto"/>
        <w:jc w:val="center"/>
        <w:rPr>
          <w:rFonts w:ascii="Calibri" w:hAnsi="Calibri" w:cs="Calibri"/>
        </w:rPr>
      </w:pPr>
      <w:r>
        <w:rPr>
          <w:rFonts w:ascii="Calibri" w:hAnsi="Calibri" w:cs="Calibri"/>
        </w:rPr>
        <w:t>w postępowaniu o udzielenie zamówienia publicznego prowadzonym w trybie</w:t>
      </w:r>
    </w:p>
    <w:p w14:paraId="11AC0C3A" w14:textId="77777777" w:rsidR="00EE5FE4" w:rsidRDefault="00EE5FE4" w:rsidP="00AD06D4">
      <w:pPr>
        <w:spacing w:line="360" w:lineRule="auto"/>
        <w:jc w:val="center"/>
        <w:rPr>
          <w:rFonts w:ascii="Calibri" w:hAnsi="Calibri" w:cs="Calibri"/>
        </w:rPr>
      </w:pPr>
      <w:r>
        <w:rPr>
          <w:rFonts w:ascii="Calibri" w:hAnsi="Calibri" w:cs="Calibri"/>
        </w:rPr>
        <w:t xml:space="preserve">podstawowym na podstawie art. 275 pkt 1 na nw. </w:t>
      </w:r>
      <w:r w:rsidR="005C3E13">
        <w:rPr>
          <w:rFonts w:ascii="Calibri" w:hAnsi="Calibri" w:cs="Calibri"/>
        </w:rPr>
        <w:t>robotę budowlaną</w:t>
      </w:r>
      <w:r>
        <w:rPr>
          <w:rFonts w:ascii="Calibri" w:hAnsi="Calibri" w:cs="Calibri"/>
        </w:rPr>
        <w:t>:</w:t>
      </w:r>
    </w:p>
    <w:p w14:paraId="105DCEC9" w14:textId="77777777" w:rsidR="00EE5FE4" w:rsidRDefault="00EE5FE4">
      <w:pPr>
        <w:spacing w:before="120" w:line="276" w:lineRule="auto"/>
        <w:rPr>
          <w:rFonts w:ascii="Calibri" w:hAnsi="Calibri" w:cs="Calibri"/>
          <w:b/>
          <w:sz w:val="28"/>
          <w:szCs w:val="28"/>
          <w:vertAlign w:val="superscript"/>
        </w:rPr>
      </w:pPr>
    </w:p>
    <w:p w14:paraId="79D2B3F5" w14:textId="77777777" w:rsidR="00A370FB" w:rsidRDefault="00A370FB">
      <w:pPr>
        <w:spacing w:before="120" w:line="276" w:lineRule="auto"/>
        <w:rPr>
          <w:rFonts w:ascii="Calibri" w:hAnsi="Calibri" w:cs="Calibri"/>
          <w:b/>
          <w:sz w:val="28"/>
          <w:szCs w:val="28"/>
          <w:vertAlign w:val="superscript"/>
        </w:rPr>
      </w:pPr>
    </w:p>
    <w:p w14:paraId="1C76E4F0" w14:textId="3BC3F54A" w:rsidR="009A6A96" w:rsidRPr="009A6A96" w:rsidRDefault="005C3E13" w:rsidP="00A60B5C">
      <w:pPr>
        <w:jc w:val="center"/>
        <w:rPr>
          <w:rFonts w:ascii="Calibri" w:hAnsi="Calibri" w:cs="Calibri"/>
          <w:b/>
          <w:sz w:val="32"/>
          <w:szCs w:val="32"/>
        </w:rPr>
      </w:pPr>
      <w:r w:rsidRPr="005C3E13">
        <w:rPr>
          <w:rFonts w:ascii="Calibri" w:hAnsi="Calibri" w:cs="Calibri"/>
          <w:b/>
          <w:sz w:val="44"/>
          <w:szCs w:val="44"/>
        </w:rPr>
        <w:t>„</w:t>
      </w:r>
      <w:r w:rsidR="00A60B5C" w:rsidRPr="00A60B5C">
        <w:rPr>
          <w:rFonts w:ascii="Calibri" w:hAnsi="Calibri" w:cs="Calibri"/>
          <w:b/>
          <w:sz w:val="44"/>
          <w:szCs w:val="44"/>
        </w:rPr>
        <w:t>Modernizacja Orlika w Żołędowie</w:t>
      </w:r>
      <w:r w:rsidR="00A370FB">
        <w:rPr>
          <w:rFonts w:ascii="Calibri" w:hAnsi="Calibri" w:cs="Calibri"/>
          <w:b/>
          <w:sz w:val="44"/>
          <w:szCs w:val="44"/>
        </w:rPr>
        <w:t>”</w:t>
      </w:r>
    </w:p>
    <w:p w14:paraId="18398CFA" w14:textId="77777777" w:rsidR="00EE5FE4" w:rsidRDefault="00EE5FE4">
      <w:pPr>
        <w:jc w:val="center"/>
        <w:rPr>
          <w:rFonts w:ascii="Calibri" w:hAnsi="Calibri" w:cs="Calibri"/>
          <w:b/>
          <w:sz w:val="28"/>
          <w:szCs w:val="28"/>
        </w:rPr>
      </w:pPr>
    </w:p>
    <w:p w14:paraId="72E218BA" w14:textId="77777777" w:rsidR="00EE5FE4" w:rsidRDefault="00EE5FE4">
      <w:pPr>
        <w:jc w:val="center"/>
        <w:rPr>
          <w:rFonts w:ascii="Calibri" w:hAnsi="Calibri" w:cs="Calibri"/>
          <w:b/>
          <w:sz w:val="28"/>
          <w:szCs w:val="28"/>
        </w:rPr>
      </w:pPr>
    </w:p>
    <w:p w14:paraId="157BCCF8" w14:textId="77777777" w:rsidR="00547178" w:rsidRDefault="00547178" w:rsidP="00AD06D4">
      <w:pPr>
        <w:rPr>
          <w:rFonts w:ascii="Calibri" w:hAnsi="Calibri" w:cs="Calibri"/>
          <w:b/>
          <w:sz w:val="28"/>
          <w:szCs w:val="28"/>
        </w:rPr>
      </w:pPr>
    </w:p>
    <w:p w14:paraId="4972FB84" w14:textId="77777777" w:rsidR="00EE5FE4" w:rsidRDefault="00EE5FE4">
      <w:pPr>
        <w:jc w:val="center"/>
        <w:rPr>
          <w:rFonts w:ascii="Calibri" w:hAnsi="Calibri" w:cs="Calibri"/>
        </w:rPr>
      </w:pPr>
      <w:r>
        <w:rPr>
          <w:rFonts w:ascii="Calibri" w:hAnsi="Calibri" w:cs="Calibri"/>
        </w:rPr>
        <w:t>Wartość zamówienia jest niższa niż kwoty określone w przepisach wydanych</w:t>
      </w:r>
    </w:p>
    <w:p w14:paraId="5B27E459" w14:textId="77777777" w:rsidR="00EE5FE4" w:rsidRDefault="00EE5FE4">
      <w:pPr>
        <w:jc w:val="center"/>
        <w:rPr>
          <w:rFonts w:ascii="Calibri" w:hAnsi="Calibri" w:cs="Calibri"/>
        </w:rPr>
      </w:pPr>
      <w:r>
        <w:rPr>
          <w:rFonts w:ascii="Calibri" w:hAnsi="Calibri" w:cs="Calibri"/>
        </w:rPr>
        <w:t xml:space="preserve">                 na podstawie</w:t>
      </w:r>
      <w:r>
        <w:rPr>
          <w:rFonts w:ascii="Calibri" w:hAnsi="Calibri" w:cs="Calibri"/>
          <w:color w:val="C00000"/>
        </w:rPr>
        <w:t xml:space="preserve"> </w:t>
      </w:r>
      <w:r>
        <w:rPr>
          <w:rFonts w:ascii="Calibri" w:hAnsi="Calibri" w:cs="Calibri"/>
        </w:rPr>
        <w:t xml:space="preserve">art. 3 </w:t>
      </w:r>
      <w:r w:rsidR="00965062">
        <w:rPr>
          <w:rFonts w:ascii="Calibri" w:hAnsi="Calibri" w:cs="Calibri"/>
        </w:rPr>
        <w:t xml:space="preserve">ust.3 </w:t>
      </w:r>
      <w:r>
        <w:rPr>
          <w:rFonts w:ascii="Calibri" w:hAnsi="Calibri" w:cs="Calibri"/>
        </w:rPr>
        <w:t xml:space="preserve"> Prawa Zamówień Publicznych</w:t>
      </w:r>
    </w:p>
    <w:p w14:paraId="24700BAA" w14:textId="77777777" w:rsidR="00EE5FE4" w:rsidRPr="00D552E4" w:rsidRDefault="00EE5FE4" w:rsidP="00D552E4">
      <w:pPr>
        <w:rPr>
          <w:rFonts w:ascii="Calibri" w:hAnsi="Calibri" w:cs="Calibri"/>
        </w:rPr>
      </w:pPr>
      <w:r>
        <w:rPr>
          <w:rFonts w:ascii="Calibri" w:hAnsi="Calibri" w:cs="Calibri"/>
        </w:rPr>
        <w:t xml:space="preserve">                                                                  </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797C50B8" w14:textId="77777777" w:rsidR="00D552E4" w:rsidRDefault="00D552E4">
      <w:pPr>
        <w:pStyle w:val="Nagwek3"/>
        <w:ind w:left="4254" w:firstLine="709"/>
        <w:jc w:val="center"/>
        <w:rPr>
          <w:rFonts w:ascii="Calibri" w:hAnsi="Calibri" w:cs="Calibri"/>
          <w:b w:val="0"/>
          <w:color w:val="auto"/>
        </w:rPr>
      </w:pPr>
    </w:p>
    <w:p w14:paraId="4565598F" w14:textId="77777777" w:rsidR="00A63570" w:rsidRDefault="00A63570" w:rsidP="00A63570"/>
    <w:p w14:paraId="63621256" w14:textId="77777777" w:rsidR="00A63570" w:rsidRDefault="00A63570" w:rsidP="00A63570"/>
    <w:p w14:paraId="3E5AA83F" w14:textId="77777777" w:rsidR="00A63570" w:rsidRDefault="00A63570" w:rsidP="00A63570"/>
    <w:p w14:paraId="043D7BA0" w14:textId="77777777" w:rsidR="00A63570" w:rsidRDefault="00A63570" w:rsidP="00A63570"/>
    <w:p w14:paraId="44AA14F5" w14:textId="77777777" w:rsidR="00A63570" w:rsidRPr="00A63570" w:rsidRDefault="00A63570" w:rsidP="00A63570"/>
    <w:p w14:paraId="43CC6B64" w14:textId="44398143" w:rsidR="00AE7382" w:rsidRPr="00AD06D4" w:rsidRDefault="00EE5FE4" w:rsidP="00AD06D4">
      <w:pPr>
        <w:pStyle w:val="Nagwek3"/>
        <w:ind w:left="4254" w:firstLine="709"/>
        <w:jc w:val="center"/>
        <w:rPr>
          <w:rFonts w:ascii="Calibri" w:hAnsi="Calibri" w:cs="Calibri"/>
          <w:b w:val="0"/>
          <w:color w:val="auto"/>
        </w:rPr>
      </w:pPr>
      <w:r>
        <w:rPr>
          <w:rFonts w:ascii="Calibri" w:hAnsi="Calibri" w:cs="Calibri"/>
          <w:b w:val="0"/>
          <w:color w:val="auto"/>
        </w:rPr>
        <w:t>Zatwierdzam</w:t>
      </w:r>
    </w:p>
    <w:p w14:paraId="106A9032" w14:textId="77777777" w:rsidR="00EE5FE4" w:rsidRDefault="00EE5FE4">
      <w:pPr>
        <w:rPr>
          <w:rFonts w:ascii="Calibri" w:hAnsi="Calibri" w:cs="Calibri"/>
        </w:rPr>
      </w:pPr>
    </w:p>
    <w:p w14:paraId="33FA6987" w14:textId="77777777" w:rsidR="00AD06D4" w:rsidRDefault="00AD06D4">
      <w:pPr>
        <w:rPr>
          <w:rFonts w:ascii="Calibri" w:hAnsi="Calibri" w:cs="Calibri"/>
        </w:rPr>
      </w:pPr>
    </w:p>
    <w:p w14:paraId="6DDCF0D0" w14:textId="77777777" w:rsidR="00A63570" w:rsidRDefault="00A63570">
      <w:pPr>
        <w:rPr>
          <w:rFonts w:ascii="Calibri" w:hAnsi="Calibri" w:cs="Calibri"/>
        </w:rPr>
      </w:pPr>
    </w:p>
    <w:p w14:paraId="437179FC" w14:textId="77777777" w:rsidR="00A63570" w:rsidRDefault="00A63570">
      <w:pPr>
        <w:rPr>
          <w:rFonts w:ascii="Calibri" w:hAnsi="Calibri" w:cs="Calibri"/>
        </w:rPr>
      </w:pPr>
    </w:p>
    <w:p w14:paraId="0330BB02" w14:textId="77777777" w:rsidR="00A63570" w:rsidRDefault="00A63570">
      <w:pPr>
        <w:rPr>
          <w:rFonts w:ascii="Calibri" w:hAnsi="Calibri" w:cs="Calibri"/>
        </w:rPr>
      </w:pPr>
    </w:p>
    <w:p w14:paraId="5E3922E4" w14:textId="77777777" w:rsidR="00A63570" w:rsidRDefault="00A63570">
      <w:pPr>
        <w:rPr>
          <w:rFonts w:ascii="Calibri" w:hAnsi="Calibri" w:cs="Calibri"/>
        </w:rPr>
      </w:pPr>
    </w:p>
    <w:p w14:paraId="3F7741A6" w14:textId="0EEDFDFD" w:rsidR="00A63570" w:rsidRPr="006C7485" w:rsidRDefault="00A63570" w:rsidP="00AE73AA">
      <w:pPr>
        <w:jc w:val="center"/>
        <w:rPr>
          <w:rFonts w:ascii="Calibri" w:hAnsi="Calibri" w:cs="Calibri"/>
        </w:rPr>
      </w:pPr>
      <w:r>
        <w:rPr>
          <w:rFonts w:ascii="Calibri" w:hAnsi="Calibri" w:cs="Calibri"/>
        </w:rPr>
        <w:t xml:space="preserve">Luty </w:t>
      </w:r>
      <w:r w:rsidR="005C2CCC">
        <w:rPr>
          <w:rFonts w:ascii="Calibri" w:hAnsi="Calibri" w:cs="Calibri"/>
        </w:rPr>
        <w:t>202</w:t>
      </w:r>
      <w:r w:rsidR="00AD06D4">
        <w:rPr>
          <w:rFonts w:ascii="Calibri" w:hAnsi="Calibri" w:cs="Calibri"/>
        </w:rPr>
        <w:t>6</w:t>
      </w:r>
      <w:r w:rsidR="00EE5FE4">
        <w:rPr>
          <w:rFonts w:ascii="Calibri" w:hAnsi="Calibri" w:cs="Calibri"/>
        </w:rPr>
        <w:t xml:space="preserve"> r.</w:t>
      </w:r>
    </w:p>
    <w:p w14:paraId="6FFE8AC8" w14:textId="77777777" w:rsidR="00EE5FE4" w:rsidRDefault="00EE5FE4">
      <w:pPr>
        <w:pStyle w:val="Nagwek2"/>
        <w:jc w:val="center"/>
        <w:rPr>
          <w:rFonts w:ascii="Calibri" w:hAnsi="Calibri" w:cs="Calibri"/>
          <w:sz w:val="28"/>
          <w:szCs w:val="28"/>
        </w:rPr>
      </w:pPr>
      <w:r>
        <w:rPr>
          <w:rFonts w:ascii="Calibri" w:hAnsi="Calibri" w:cs="Calibri"/>
          <w:sz w:val="28"/>
          <w:szCs w:val="28"/>
        </w:rPr>
        <w:lastRenderedPageBreak/>
        <w:t>CZĘŚĆ I  POSTANOWIENIA OGÓLNE</w:t>
      </w:r>
      <w:bookmarkStart w:id="0" w:name="_Toc238437714"/>
      <w:bookmarkStart w:id="1" w:name="_Toc211759683"/>
    </w:p>
    <w:p w14:paraId="131F1DDC" w14:textId="77777777" w:rsidR="00EE5FE4" w:rsidRDefault="00EE5FE4">
      <w:pPr>
        <w:rPr>
          <w:rFonts w:ascii="Calibri" w:hAnsi="Calibri" w:cs="Calibri"/>
        </w:rPr>
      </w:pPr>
    </w:p>
    <w:bookmarkEnd w:id="0"/>
    <w:bookmarkEnd w:id="1"/>
    <w:p w14:paraId="2BC9367F" w14:textId="77777777" w:rsidR="00EE5FE4" w:rsidRDefault="00EE5FE4">
      <w:pPr>
        <w:numPr>
          <w:ilvl w:val="0"/>
          <w:numId w:val="1"/>
        </w:numPr>
        <w:tabs>
          <w:tab w:val="left" w:pos="360"/>
        </w:tabs>
        <w:jc w:val="both"/>
        <w:rPr>
          <w:rFonts w:ascii="Calibri" w:hAnsi="Calibri" w:cs="Calibri"/>
          <w:b/>
        </w:rPr>
      </w:pPr>
      <w:r>
        <w:rPr>
          <w:rFonts w:ascii="Calibri" w:hAnsi="Calibri" w:cs="Calibri"/>
          <w:b/>
        </w:rPr>
        <w:t xml:space="preserve">Nazwa oraz adres Zamawiającego  </w:t>
      </w:r>
    </w:p>
    <w:p w14:paraId="613C7B1B" w14:textId="77777777" w:rsidR="00EE5FE4" w:rsidRDefault="00EE5FE4">
      <w:pPr>
        <w:jc w:val="both"/>
        <w:rPr>
          <w:rFonts w:ascii="Calibri" w:hAnsi="Calibri" w:cs="Calibri"/>
          <w:b/>
          <w:sz w:val="4"/>
          <w:szCs w:val="4"/>
        </w:rPr>
      </w:pPr>
    </w:p>
    <w:p w14:paraId="684B93E5" w14:textId="77777777" w:rsidR="00EE5FE4" w:rsidRDefault="00EE5FE4">
      <w:pPr>
        <w:ind w:left="360"/>
        <w:jc w:val="both"/>
        <w:rPr>
          <w:rFonts w:ascii="Calibri" w:hAnsi="Calibri" w:cs="Calibri"/>
          <w:sz w:val="22"/>
          <w:szCs w:val="22"/>
        </w:rPr>
      </w:pPr>
      <w:r>
        <w:rPr>
          <w:rFonts w:ascii="Calibri" w:hAnsi="Calibri" w:cs="Calibri"/>
          <w:sz w:val="22"/>
          <w:szCs w:val="22"/>
        </w:rPr>
        <w:t>GMINA OSIELSKO</w:t>
      </w:r>
      <w:r>
        <w:rPr>
          <w:rFonts w:ascii="Calibri" w:hAnsi="Calibri" w:cs="Calibri"/>
          <w:sz w:val="22"/>
          <w:szCs w:val="22"/>
        </w:rPr>
        <w:tab/>
      </w:r>
    </w:p>
    <w:p w14:paraId="3675B745" w14:textId="77777777" w:rsidR="00EE5FE4" w:rsidRDefault="00EE5FE4">
      <w:pPr>
        <w:ind w:left="360"/>
        <w:jc w:val="both"/>
        <w:rPr>
          <w:rFonts w:ascii="Calibri" w:hAnsi="Calibri" w:cs="Calibri"/>
          <w:sz w:val="22"/>
          <w:szCs w:val="22"/>
        </w:rPr>
      </w:pPr>
      <w:r>
        <w:rPr>
          <w:rFonts w:ascii="Calibri" w:hAnsi="Calibri" w:cs="Calibri"/>
          <w:sz w:val="22"/>
          <w:szCs w:val="22"/>
        </w:rPr>
        <w:t xml:space="preserve">tel. </w:t>
      </w:r>
      <w:r>
        <w:rPr>
          <w:rFonts w:ascii="Calibri" w:hAnsi="Calibri" w:cs="Calibri"/>
          <w:bCs/>
          <w:sz w:val="22"/>
          <w:szCs w:val="22"/>
        </w:rPr>
        <w:t xml:space="preserve">(052) 324-18-00, fax. 324-18-03, </w:t>
      </w:r>
    </w:p>
    <w:p w14:paraId="5D04AE4D" w14:textId="77777777" w:rsidR="00EE5FE4" w:rsidRDefault="00EE5FE4">
      <w:pPr>
        <w:ind w:left="360"/>
        <w:jc w:val="both"/>
        <w:rPr>
          <w:rFonts w:ascii="Calibri" w:hAnsi="Calibri" w:cs="Calibri"/>
          <w:bCs/>
          <w:sz w:val="22"/>
          <w:szCs w:val="22"/>
        </w:rPr>
      </w:pPr>
      <w:r>
        <w:rPr>
          <w:rFonts w:ascii="Calibri" w:hAnsi="Calibri" w:cs="Calibri"/>
          <w:bCs/>
          <w:sz w:val="22"/>
          <w:szCs w:val="22"/>
        </w:rPr>
        <w:t>86-031 OSIELSKO, ul. Szosa Gdańska 55A</w:t>
      </w:r>
      <w:r>
        <w:rPr>
          <w:rFonts w:ascii="Calibri" w:hAnsi="Calibri" w:cs="Calibri"/>
          <w:bCs/>
          <w:sz w:val="22"/>
          <w:szCs w:val="22"/>
        </w:rPr>
        <w:tab/>
        <w:t xml:space="preserve">   </w:t>
      </w:r>
      <w:r>
        <w:rPr>
          <w:rFonts w:ascii="Calibri" w:hAnsi="Calibri" w:cs="Calibri"/>
          <w:sz w:val="22"/>
          <w:szCs w:val="22"/>
        </w:rPr>
        <w:t>INTERNET: www.bip.osielsko.pl</w:t>
      </w:r>
    </w:p>
    <w:p w14:paraId="179FB0D1" w14:textId="77777777" w:rsidR="00EE5FE4" w:rsidRDefault="00EE5FE4">
      <w:pPr>
        <w:ind w:left="360"/>
        <w:jc w:val="both"/>
        <w:rPr>
          <w:rFonts w:ascii="Calibri" w:hAnsi="Calibri" w:cs="Calibri"/>
          <w:bCs/>
          <w:sz w:val="22"/>
          <w:szCs w:val="22"/>
          <w:lang w:val="de-DE"/>
        </w:rPr>
      </w:pPr>
      <w:r>
        <w:rPr>
          <w:rFonts w:ascii="Calibri" w:hAnsi="Calibri" w:cs="Calibri"/>
          <w:bCs/>
          <w:sz w:val="22"/>
          <w:szCs w:val="22"/>
          <w:lang w:val="de-DE"/>
        </w:rPr>
        <w:t>NIP 554-28-32-610</w:t>
      </w:r>
      <w:r>
        <w:rPr>
          <w:rFonts w:ascii="Calibri" w:hAnsi="Calibri" w:cs="Calibri"/>
          <w:bCs/>
          <w:sz w:val="22"/>
          <w:szCs w:val="22"/>
          <w:lang w:val="de-DE"/>
        </w:rPr>
        <w:tab/>
        <w:t xml:space="preserve"> </w:t>
      </w:r>
    </w:p>
    <w:p w14:paraId="644F0A88" w14:textId="28AF268D" w:rsidR="00EE5FE4" w:rsidRDefault="00EE5FE4">
      <w:pPr>
        <w:ind w:left="360"/>
        <w:jc w:val="both"/>
        <w:rPr>
          <w:rFonts w:ascii="Calibri" w:hAnsi="Calibri" w:cs="Calibri"/>
          <w:i/>
          <w:sz w:val="22"/>
          <w:szCs w:val="22"/>
          <w:u w:val="single"/>
          <w:lang w:val="de-DE"/>
        </w:rPr>
      </w:pPr>
      <w:proofErr w:type="spellStart"/>
      <w:r>
        <w:rPr>
          <w:rFonts w:ascii="Calibri" w:hAnsi="Calibri" w:cs="Calibri"/>
          <w:sz w:val="22"/>
          <w:szCs w:val="22"/>
          <w:lang w:val="de-DE"/>
        </w:rPr>
        <w:t>e-mail</w:t>
      </w:r>
      <w:proofErr w:type="spellEnd"/>
      <w:r>
        <w:rPr>
          <w:rFonts w:ascii="Calibri" w:hAnsi="Calibri" w:cs="Calibri"/>
          <w:sz w:val="22"/>
          <w:szCs w:val="22"/>
          <w:lang w:val="de-DE"/>
        </w:rPr>
        <w:t xml:space="preserve">:  </w:t>
      </w:r>
      <w:hyperlink r:id="rId12" w:history="1">
        <w:r w:rsidR="000D76E7" w:rsidRPr="002257DC">
          <w:rPr>
            <w:rStyle w:val="Hipercze"/>
            <w:rFonts w:ascii="Calibri" w:hAnsi="Calibri" w:cs="Calibri"/>
            <w:sz w:val="22"/>
            <w:szCs w:val="22"/>
            <w:lang w:val="de-DE"/>
          </w:rPr>
          <w:t>justyna.janicka@osielsko.pl</w:t>
        </w:r>
      </w:hyperlink>
      <w:r>
        <w:rPr>
          <w:rFonts w:ascii="Calibri" w:hAnsi="Calibri" w:cs="Calibri"/>
          <w:sz w:val="22"/>
          <w:szCs w:val="22"/>
          <w:lang w:val="de-DE"/>
        </w:rPr>
        <w:t xml:space="preserve"> </w:t>
      </w:r>
      <w:hyperlink r:id="rId13" w:history="1"/>
      <w:r>
        <w:rPr>
          <w:rFonts w:ascii="Calibri" w:hAnsi="Calibri" w:cs="Calibri"/>
          <w:sz w:val="22"/>
          <w:szCs w:val="22"/>
          <w:lang w:val="de-DE"/>
        </w:rPr>
        <w:t xml:space="preserve"> </w:t>
      </w:r>
    </w:p>
    <w:p w14:paraId="4753DD9F" w14:textId="77777777" w:rsidR="00EE5FE4" w:rsidRPr="00BD17F5" w:rsidRDefault="00EE5FE4" w:rsidP="0039336D">
      <w:pPr>
        <w:overflowPunct w:val="0"/>
        <w:autoSpaceDE w:val="0"/>
        <w:autoSpaceDN w:val="0"/>
        <w:adjustRightInd w:val="0"/>
        <w:jc w:val="both"/>
        <w:rPr>
          <w:rFonts w:ascii="Calibri" w:hAnsi="Calibri" w:cs="Calibri"/>
          <w:i/>
          <w:sz w:val="22"/>
          <w:szCs w:val="22"/>
          <w:lang w:val="en-US"/>
        </w:rPr>
      </w:pPr>
    </w:p>
    <w:p w14:paraId="7769EAE9" w14:textId="77777777" w:rsidR="00EE5FE4" w:rsidRPr="00BD17F5" w:rsidRDefault="00EE5FE4">
      <w:pPr>
        <w:overflowPunct w:val="0"/>
        <w:autoSpaceDE w:val="0"/>
        <w:autoSpaceDN w:val="0"/>
        <w:adjustRightInd w:val="0"/>
        <w:ind w:left="390"/>
        <w:jc w:val="both"/>
        <w:rPr>
          <w:rFonts w:ascii="Calibri" w:hAnsi="Calibri" w:cs="Calibri"/>
          <w:i/>
          <w:sz w:val="10"/>
          <w:szCs w:val="10"/>
          <w:lang w:val="en-US"/>
        </w:rPr>
      </w:pPr>
    </w:p>
    <w:p w14:paraId="3565D7CB" w14:textId="77777777" w:rsidR="00EE5FE4" w:rsidRDefault="00EE5FE4">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 xml:space="preserve">Tryb udzielenia zamówienia </w:t>
      </w:r>
    </w:p>
    <w:p w14:paraId="1F1456FF" w14:textId="0A696B56" w:rsidR="00EE5FE4" w:rsidRDefault="00EE5FE4">
      <w:pPr>
        <w:numPr>
          <w:ilvl w:val="2"/>
          <w:numId w:val="1"/>
        </w:numPr>
        <w:tabs>
          <w:tab w:val="clear" w:pos="851"/>
          <w:tab w:val="left" w:pos="709"/>
        </w:tabs>
        <w:ind w:left="709" w:hanging="349"/>
        <w:jc w:val="both"/>
        <w:rPr>
          <w:rFonts w:ascii="Calibri" w:hAnsi="Calibri" w:cs="Calibri"/>
          <w:sz w:val="22"/>
          <w:szCs w:val="22"/>
        </w:rPr>
      </w:pPr>
      <w:r>
        <w:rPr>
          <w:rFonts w:ascii="Calibri" w:hAnsi="Calibri" w:cs="Calibri"/>
          <w:b/>
          <w:iCs/>
          <w:sz w:val="22"/>
          <w:szCs w:val="22"/>
        </w:rPr>
        <w:t>Postępowanie o udzielenie zamówienia</w:t>
      </w:r>
      <w:r>
        <w:rPr>
          <w:rFonts w:ascii="Calibri" w:hAnsi="Calibri" w:cs="Calibri"/>
          <w:iCs/>
          <w:sz w:val="22"/>
          <w:szCs w:val="22"/>
        </w:rPr>
        <w:t xml:space="preserve"> publicznego prowadzone będzie </w:t>
      </w:r>
      <w:r>
        <w:rPr>
          <w:rFonts w:ascii="Calibri" w:hAnsi="Calibri" w:cs="Calibri"/>
          <w:b/>
          <w:iCs/>
          <w:sz w:val="22"/>
          <w:szCs w:val="22"/>
        </w:rPr>
        <w:t xml:space="preserve">w trybie </w:t>
      </w:r>
      <w:r>
        <w:rPr>
          <w:rFonts w:ascii="Calibri" w:hAnsi="Calibri" w:cs="Calibri"/>
          <w:b/>
          <w:bCs/>
          <w:sz w:val="22"/>
          <w:szCs w:val="22"/>
        </w:rPr>
        <w:t>podstawowym na podstawie art. 275 pkt 1</w:t>
      </w:r>
      <w:r>
        <w:rPr>
          <w:rFonts w:ascii="Calibri" w:hAnsi="Calibri" w:cs="Calibri"/>
          <w:iCs/>
          <w:sz w:val="22"/>
          <w:szCs w:val="22"/>
        </w:rPr>
        <w:t xml:space="preserve"> ustawy prawo zamówień publicznych z dn. 11.09.2019 r. (</w:t>
      </w:r>
      <w:r w:rsidR="009D627E">
        <w:rPr>
          <w:rFonts w:ascii="Calibri" w:hAnsi="Calibri" w:cs="Calibri"/>
          <w:iCs/>
          <w:sz w:val="22"/>
          <w:szCs w:val="22"/>
        </w:rPr>
        <w:t xml:space="preserve"> t. j.</w:t>
      </w:r>
      <w:r>
        <w:rPr>
          <w:rFonts w:ascii="Calibri" w:hAnsi="Calibri" w:cs="Calibri"/>
          <w:iCs/>
          <w:sz w:val="22"/>
          <w:szCs w:val="22"/>
        </w:rPr>
        <w:t xml:space="preserve"> Dz. U. z 20</w:t>
      </w:r>
      <w:r w:rsidR="009E06C7">
        <w:rPr>
          <w:rFonts w:ascii="Calibri" w:hAnsi="Calibri" w:cs="Calibri"/>
          <w:iCs/>
          <w:sz w:val="22"/>
          <w:szCs w:val="22"/>
        </w:rPr>
        <w:t>2</w:t>
      </w:r>
      <w:r w:rsidR="003B6076">
        <w:rPr>
          <w:rFonts w:ascii="Calibri" w:hAnsi="Calibri" w:cs="Calibri"/>
          <w:iCs/>
          <w:sz w:val="22"/>
          <w:szCs w:val="22"/>
        </w:rPr>
        <w:t>4</w:t>
      </w:r>
      <w:r w:rsidR="001A4AC9">
        <w:rPr>
          <w:rFonts w:ascii="Calibri" w:hAnsi="Calibri" w:cs="Calibri"/>
          <w:iCs/>
          <w:sz w:val="22"/>
          <w:szCs w:val="22"/>
        </w:rPr>
        <w:t xml:space="preserve"> r., poz. 1</w:t>
      </w:r>
      <w:r w:rsidR="003B6076">
        <w:rPr>
          <w:rFonts w:ascii="Calibri" w:hAnsi="Calibri" w:cs="Calibri"/>
          <w:iCs/>
          <w:sz w:val="22"/>
          <w:szCs w:val="22"/>
        </w:rPr>
        <w:t>320</w:t>
      </w:r>
      <w:r w:rsidR="00AD06D4">
        <w:rPr>
          <w:rFonts w:ascii="Calibri" w:hAnsi="Calibri" w:cs="Calibri"/>
          <w:iCs/>
          <w:sz w:val="22"/>
          <w:szCs w:val="22"/>
        </w:rPr>
        <w:t xml:space="preserve"> ze zm.</w:t>
      </w:r>
      <w:r>
        <w:rPr>
          <w:rFonts w:ascii="Calibri" w:hAnsi="Calibri" w:cs="Calibri"/>
          <w:iCs/>
          <w:sz w:val="22"/>
          <w:szCs w:val="22"/>
        </w:rPr>
        <w:t xml:space="preserve">) – zwaną dalej </w:t>
      </w:r>
      <w:proofErr w:type="spellStart"/>
      <w:r>
        <w:rPr>
          <w:rFonts w:ascii="Calibri" w:hAnsi="Calibri" w:cs="Calibri"/>
          <w:iCs/>
          <w:sz w:val="22"/>
          <w:szCs w:val="22"/>
        </w:rPr>
        <w:t>p.z.p</w:t>
      </w:r>
      <w:proofErr w:type="spellEnd"/>
      <w:r>
        <w:rPr>
          <w:rFonts w:ascii="Calibri" w:hAnsi="Calibri" w:cs="Calibri"/>
          <w:iCs/>
          <w:sz w:val="22"/>
          <w:szCs w:val="22"/>
        </w:rPr>
        <w:t xml:space="preserve">., </w:t>
      </w:r>
      <w:r>
        <w:rPr>
          <w:rFonts w:ascii="Calibri" w:hAnsi="Calibri" w:cs="Calibri"/>
          <w:sz w:val="22"/>
          <w:szCs w:val="22"/>
        </w:rPr>
        <w:t>w którym w odpowiedzi na ogłoszenie o zamówieniu oferty mogą składać wszyscy zainteresowani wykonawcy, a następnie zamawiający wybiera najkorzystniejszą ofertę bez przeprowadzenia negocjacji.</w:t>
      </w:r>
    </w:p>
    <w:p w14:paraId="6A5A3CB7" w14:textId="77777777" w:rsidR="00EE5FE4" w:rsidRDefault="00EE5FE4" w:rsidP="00760D88">
      <w:pPr>
        <w:tabs>
          <w:tab w:val="left" w:pos="709"/>
        </w:tabs>
        <w:ind w:left="720"/>
        <w:jc w:val="both"/>
        <w:rPr>
          <w:rFonts w:ascii="Calibri" w:hAnsi="Calibri" w:cs="Calibri"/>
          <w:iCs/>
          <w:sz w:val="22"/>
          <w:szCs w:val="22"/>
        </w:rPr>
      </w:pPr>
      <w:r>
        <w:rPr>
          <w:rFonts w:ascii="Calibri" w:hAnsi="Calibri" w:cs="Calibri"/>
          <w:sz w:val="22"/>
          <w:szCs w:val="22"/>
        </w:rPr>
        <w:t>Zamawiający nie przewiduje wyboru najkorzystniejszej oferty z możliwością prowadzenia negocjacji.</w:t>
      </w:r>
    </w:p>
    <w:p w14:paraId="22D82EA5" w14:textId="77777777" w:rsidR="00EE5FE4" w:rsidRDefault="00EE5FE4">
      <w:pPr>
        <w:numPr>
          <w:ilvl w:val="2"/>
          <w:numId w:val="1"/>
        </w:numPr>
        <w:tabs>
          <w:tab w:val="clear" w:pos="851"/>
          <w:tab w:val="left" w:pos="709"/>
        </w:tabs>
        <w:ind w:left="709" w:hanging="349"/>
        <w:jc w:val="both"/>
        <w:rPr>
          <w:rFonts w:ascii="Calibri" w:hAnsi="Calibri" w:cs="Calibri"/>
          <w:iCs/>
          <w:sz w:val="22"/>
          <w:szCs w:val="22"/>
        </w:rPr>
      </w:pPr>
      <w:r>
        <w:rPr>
          <w:rFonts w:ascii="Calibri" w:hAnsi="Calibri" w:cs="Calibri"/>
          <w:iCs/>
          <w:sz w:val="22"/>
          <w:szCs w:val="22"/>
        </w:rPr>
        <w:t xml:space="preserve">W sprawach nieuregulowanych w niniejszej SWZ stosuje się przepisy ustawy </w:t>
      </w:r>
      <w:proofErr w:type="spellStart"/>
      <w:r>
        <w:rPr>
          <w:rFonts w:ascii="Calibri" w:hAnsi="Calibri" w:cs="Calibri"/>
          <w:iCs/>
          <w:sz w:val="22"/>
          <w:szCs w:val="22"/>
        </w:rPr>
        <w:t>p.z.p</w:t>
      </w:r>
      <w:proofErr w:type="spellEnd"/>
      <w:r>
        <w:rPr>
          <w:rFonts w:ascii="Calibri" w:hAnsi="Calibri" w:cs="Calibri"/>
          <w:iCs/>
          <w:sz w:val="22"/>
          <w:szCs w:val="22"/>
        </w:rPr>
        <w:t>. oraz aktów wykonawczych do ustawy</w:t>
      </w:r>
      <w:r>
        <w:rPr>
          <w:rFonts w:ascii="Calibri" w:hAnsi="Calibri" w:cs="Calibri"/>
          <w:b/>
          <w:iCs/>
          <w:sz w:val="22"/>
          <w:szCs w:val="22"/>
        </w:rPr>
        <w:t>.</w:t>
      </w:r>
    </w:p>
    <w:p w14:paraId="5A823493" w14:textId="77777777" w:rsidR="00EE5FE4" w:rsidRDefault="00EE5FE4">
      <w:pPr>
        <w:pStyle w:val="Nagwek2"/>
        <w:jc w:val="center"/>
        <w:rPr>
          <w:rFonts w:ascii="Calibri" w:hAnsi="Calibri" w:cs="Calibri"/>
          <w:sz w:val="22"/>
          <w:szCs w:val="22"/>
        </w:rPr>
      </w:pPr>
      <w:bookmarkStart w:id="2" w:name="_Toc238437715"/>
    </w:p>
    <w:p w14:paraId="5027D3ED" w14:textId="16205983" w:rsidR="00AB34BD" w:rsidRDefault="00AD58CA" w:rsidP="00AB34BD">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Zamawiający</w:t>
      </w:r>
      <w:r w:rsidR="00473FAE">
        <w:rPr>
          <w:rFonts w:ascii="Calibri" w:hAnsi="Calibri" w:cs="Calibri"/>
          <w:b/>
          <w:sz w:val="22"/>
          <w:szCs w:val="22"/>
        </w:rPr>
        <w:t xml:space="preserve"> nie</w:t>
      </w:r>
      <w:r w:rsidR="006C7485">
        <w:rPr>
          <w:rFonts w:ascii="Calibri" w:hAnsi="Calibri" w:cs="Calibri"/>
          <w:b/>
          <w:sz w:val="22"/>
          <w:szCs w:val="22"/>
        </w:rPr>
        <w:t xml:space="preserve"> </w:t>
      </w:r>
      <w:r w:rsidR="00BA7BD3">
        <w:rPr>
          <w:rFonts w:ascii="Calibri" w:hAnsi="Calibri" w:cs="Calibri"/>
          <w:b/>
          <w:sz w:val="22"/>
          <w:szCs w:val="22"/>
        </w:rPr>
        <w:t>dopuszcza składani</w:t>
      </w:r>
      <w:r w:rsidR="00473FAE">
        <w:rPr>
          <w:rFonts w:ascii="Calibri" w:hAnsi="Calibri" w:cs="Calibri"/>
          <w:b/>
          <w:sz w:val="22"/>
          <w:szCs w:val="22"/>
        </w:rPr>
        <w:t>a</w:t>
      </w:r>
      <w:r w:rsidR="00EE5FE4">
        <w:rPr>
          <w:rFonts w:ascii="Calibri" w:hAnsi="Calibri" w:cs="Calibri"/>
          <w:b/>
          <w:sz w:val="22"/>
          <w:szCs w:val="22"/>
        </w:rPr>
        <w:t xml:space="preserve"> ofert częściowych. </w:t>
      </w:r>
    </w:p>
    <w:p w14:paraId="3953C310" w14:textId="59F7E7BE" w:rsidR="00EE736E" w:rsidRPr="007852D9" w:rsidRDefault="00646378" w:rsidP="002746B8">
      <w:pPr>
        <w:ind w:left="360"/>
        <w:jc w:val="both"/>
        <w:rPr>
          <w:rFonts w:ascii="Calibri" w:hAnsi="Calibri" w:cs="Calibri"/>
          <w:sz w:val="22"/>
          <w:szCs w:val="22"/>
        </w:rPr>
      </w:pPr>
      <w:r w:rsidRPr="00646378">
        <w:rPr>
          <w:rFonts w:ascii="Calibri" w:hAnsi="Calibri" w:cs="Calibri"/>
          <w:sz w:val="22"/>
          <w:szCs w:val="22"/>
        </w:rPr>
        <w:t>Brak podziału zamówienia na części nie naruszy konkurencji poprzez ograniczenie możliwości ubiegania się o zamówienie mniejszym podmiotom, w szczególności małym i średnim przedsiębiorstwom. Realizacja zamówienia jako całości zaspokoi potrzeby zamawiającego wynikające z udzielenia zamówienia. Jest to  zamówienie, w których oferty mogą składać nawet przedsiębiorcy działający tylko na lokalnym rynku. Dalsze rozdrabnianie zamówienia na części byłoby niecelowe.</w:t>
      </w:r>
    </w:p>
    <w:p w14:paraId="7993ED8D" w14:textId="77777777" w:rsidR="000A004A" w:rsidRDefault="000A004A">
      <w:pPr>
        <w:rPr>
          <w:rFonts w:ascii="Calibri" w:hAnsi="Calibri" w:cs="Calibri"/>
        </w:rPr>
      </w:pPr>
    </w:p>
    <w:p w14:paraId="62093CCB" w14:textId="77777777" w:rsidR="00646378" w:rsidRDefault="00646378">
      <w:pPr>
        <w:rPr>
          <w:rFonts w:ascii="Calibri" w:hAnsi="Calibri" w:cs="Calibri"/>
        </w:rPr>
      </w:pPr>
    </w:p>
    <w:p w14:paraId="3B0D2CA4" w14:textId="77777777" w:rsidR="00EE5FE4" w:rsidRDefault="00EE5FE4">
      <w:pPr>
        <w:pStyle w:val="Nagwek2"/>
        <w:jc w:val="center"/>
        <w:rPr>
          <w:rFonts w:ascii="Calibri" w:hAnsi="Calibri" w:cs="Calibri"/>
          <w:sz w:val="28"/>
          <w:szCs w:val="28"/>
        </w:rPr>
      </w:pPr>
      <w:r>
        <w:rPr>
          <w:rFonts w:ascii="Calibri" w:hAnsi="Calibri" w:cs="Calibri"/>
          <w:sz w:val="28"/>
          <w:szCs w:val="28"/>
        </w:rPr>
        <w:t>CZĘŚĆ II  OPIS PRZEDMIOTU ZAMÓWIENIA</w:t>
      </w:r>
      <w:bookmarkEnd w:id="2"/>
    </w:p>
    <w:p w14:paraId="03765125" w14:textId="77777777" w:rsidR="00EE5FE4" w:rsidRDefault="00EE5FE4">
      <w:pPr>
        <w:jc w:val="both"/>
        <w:rPr>
          <w:rFonts w:ascii="Calibri" w:hAnsi="Calibri" w:cs="Calibri"/>
          <w:sz w:val="22"/>
          <w:szCs w:val="22"/>
        </w:rPr>
      </w:pPr>
    </w:p>
    <w:p w14:paraId="6D13A971" w14:textId="77777777" w:rsidR="00EE5FE4" w:rsidRPr="005B239C" w:rsidRDefault="00EE5FE4" w:rsidP="00AD5F1A">
      <w:pPr>
        <w:numPr>
          <w:ilvl w:val="0"/>
          <w:numId w:val="2"/>
        </w:numPr>
        <w:tabs>
          <w:tab w:val="clear" w:pos="480"/>
          <w:tab w:val="left" w:pos="360"/>
        </w:tabs>
        <w:ind w:right="-144" w:hanging="480"/>
        <w:jc w:val="both"/>
        <w:rPr>
          <w:rFonts w:ascii="Calibri" w:hAnsi="Calibri" w:cs="Calibri"/>
          <w:b/>
          <w:sz w:val="22"/>
          <w:szCs w:val="22"/>
        </w:rPr>
      </w:pPr>
      <w:r w:rsidRPr="005B239C">
        <w:rPr>
          <w:rFonts w:ascii="Calibri" w:hAnsi="Calibri" w:cs="Calibri"/>
          <w:b/>
          <w:sz w:val="22"/>
          <w:szCs w:val="22"/>
        </w:rPr>
        <w:t>Opis przedmiotu zamówienia:</w:t>
      </w:r>
      <w:bookmarkStart w:id="3" w:name="_Toc238437718"/>
      <w:bookmarkStart w:id="4" w:name="_Toc238437719"/>
    </w:p>
    <w:p w14:paraId="00B9B026" w14:textId="77777777" w:rsidR="00AE73AA" w:rsidRPr="00AE73AA" w:rsidRDefault="00AE73AA" w:rsidP="00AE73AA">
      <w:pPr>
        <w:pStyle w:val="Standard"/>
        <w:ind w:left="284"/>
        <w:jc w:val="both"/>
        <w:rPr>
          <w:rFonts w:asciiTheme="minorHAnsi" w:hAnsiTheme="minorHAnsi" w:cstheme="minorHAnsi"/>
          <w:sz w:val="22"/>
          <w:szCs w:val="22"/>
        </w:rPr>
      </w:pPr>
      <w:r w:rsidRPr="00AE73AA">
        <w:rPr>
          <w:rFonts w:asciiTheme="minorHAnsi" w:hAnsiTheme="minorHAnsi" w:cstheme="minorHAnsi"/>
          <w:sz w:val="22"/>
          <w:szCs w:val="22"/>
        </w:rPr>
        <w:t xml:space="preserve">Przedmiot zamówienia obejmuje wykonanie prac budowlanych polegających na modernizacji nawierzchni boisk sportowych wraz z częściową wymianą ich wyposażenia, remoncie zaplecza szatniowo-sanitarnego, oraz modernizacji zagospodarowania terenu. </w:t>
      </w:r>
    </w:p>
    <w:p w14:paraId="4DF5FAAE" w14:textId="77777777" w:rsidR="00AE73AA" w:rsidRDefault="00AE73AA" w:rsidP="00AE73AA">
      <w:pPr>
        <w:pStyle w:val="Standard"/>
        <w:ind w:left="284"/>
        <w:jc w:val="both"/>
        <w:rPr>
          <w:rFonts w:asciiTheme="minorHAnsi" w:hAnsiTheme="minorHAnsi" w:cstheme="minorHAnsi"/>
          <w:sz w:val="22"/>
          <w:szCs w:val="22"/>
        </w:rPr>
      </w:pPr>
    </w:p>
    <w:p w14:paraId="21D91B5A" w14:textId="34A17C99" w:rsidR="00AE73AA" w:rsidRPr="00AE73AA" w:rsidRDefault="00AE73AA" w:rsidP="00AE73AA">
      <w:pPr>
        <w:pStyle w:val="Standard"/>
        <w:ind w:left="284"/>
        <w:jc w:val="both"/>
        <w:rPr>
          <w:rFonts w:asciiTheme="minorHAnsi" w:hAnsiTheme="minorHAnsi" w:cstheme="minorHAnsi"/>
          <w:sz w:val="22"/>
          <w:szCs w:val="22"/>
        </w:rPr>
      </w:pPr>
      <w:r w:rsidRPr="00AE73AA">
        <w:rPr>
          <w:rFonts w:asciiTheme="minorHAnsi" w:hAnsiTheme="minorHAnsi" w:cstheme="minorHAnsi"/>
          <w:sz w:val="22"/>
          <w:szCs w:val="22"/>
        </w:rPr>
        <w:t>Zakres prac budowlanych obejmuje:</w:t>
      </w:r>
    </w:p>
    <w:p w14:paraId="20FB17C0" w14:textId="77777777" w:rsidR="00AE73AA" w:rsidRPr="00AE73AA" w:rsidRDefault="00AE73AA" w:rsidP="00AE73AA">
      <w:pPr>
        <w:pStyle w:val="Standard"/>
        <w:numPr>
          <w:ilvl w:val="0"/>
          <w:numId w:val="37"/>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Roboty przygotowawcze, w tym:</w:t>
      </w:r>
    </w:p>
    <w:p w14:paraId="5BCAE23C" w14:textId="3235D5AC"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przygotowanie, oczyszczenie i zabezpieczenie terenu przed dostępem osób niepowołanych,</w:t>
      </w:r>
    </w:p>
    <w:p w14:paraId="11560E90" w14:textId="77777777" w:rsidR="00AE73AA" w:rsidRPr="00AE73AA" w:rsidRDefault="00AE73AA" w:rsidP="00AE73AA">
      <w:pPr>
        <w:pStyle w:val="Standard"/>
        <w:ind w:left="720"/>
        <w:jc w:val="both"/>
        <w:rPr>
          <w:rFonts w:asciiTheme="minorHAnsi" w:hAnsiTheme="minorHAnsi" w:cstheme="minorHAnsi"/>
          <w:sz w:val="22"/>
          <w:szCs w:val="22"/>
        </w:rPr>
      </w:pPr>
    </w:p>
    <w:p w14:paraId="2D7959F8" w14:textId="77777777" w:rsidR="00AE73AA" w:rsidRPr="00AE73AA" w:rsidRDefault="00AE73AA" w:rsidP="00AE73AA">
      <w:pPr>
        <w:pStyle w:val="Standard"/>
        <w:numPr>
          <w:ilvl w:val="0"/>
          <w:numId w:val="37"/>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Wymianę nawierzchni boiska wielofunkcyjnego, w tym:</w:t>
      </w:r>
    </w:p>
    <w:p w14:paraId="237D46A7" w14:textId="77777777"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 rozbiórka istniejącej nawierzchni poliuretanowej,</w:t>
      </w:r>
    </w:p>
    <w:p w14:paraId="180C3A0E" w14:textId="5652E407"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częściowa rozbiórka podbudowy nawierzchni,</w:t>
      </w:r>
    </w:p>
    <w:p w14:paraId="281BE635" w14:textId="4502B164"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wykonanie odtworzenia podbudowy nawierzchni,</w:t>
      </w:r>
    </w:p>
    <w:p w14:paraId="515B3ECB" w14:textId="135C22CC"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częściowa wymiana oporników betonowych,</w:t>
      </w:r>
    </w:p>
    <w:p w14:paraId="3484CCC9" w14:textId="50AF9AF0"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wykonanie nowej nawierzchni poliuretanowej,</w:t>
      </w:r>
    </w:p>
    <w:p w14:paraId="65B10918" w14:textId="77777777"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 malowanie linii farbą poliuretanową,</w:t>
      </w:r>
    </w:p>
    <w:p w14:paraId="53B6C1E6" w14:textId="7BD7D72E"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wymiana tablic koszy do koszykówki.</w:t>
      </w:r>
    </w:p>
    <w:p w14:paraId="253968C7" w14:textId="77777777" w:rsidR="00AE73AA" w:rsidRPr="00AE73AA" w:rsidRDefault="00AE73AA" w:rsidP="00AE73AA">
      <w:pPr>
        <w:pStyle w:val="Standard"/>
        <w:jc w:val="both"/>
        <w:rPr>
          <w:rFonts w:asciiTheme="minorHAnsi" w:hAnsiTheme="minorHAnsi" w:cstheme="minorHAnsi"/>
          <w:sz w:val="22"/>
          <w:szCs w:val="22"/>
        </w:rPr>
      </w:pPr>
    </w:p>
    <w:p w14:paraId="26755411" w14:textId="77777777" w:rsidR="00AE73AA" w:rsidRPr="00AE73AA" w:rsidRDefault="00AE73AA" w:rsidP="00AE73AA">
      <w:pPr>
        <w:pStyle w:val="Standard"/>
        <w:numPr>
          <w:ilvl w:val="0"/>
          <w:numId w:val="37"/>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Wymianę nawierzchni boiska piłkarskiego, w tym:</w:t>
      </w:r>
    </w:p>
    <w:p w14:paraId="7E26C55F" w14:textId="77777777"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 rozbiórka istniejącej nawierzchni z trawy syntetycznej,</w:t>
      </w:r>
    </w:p>
    <w:p w14:paraId="306ECC5E" w14:textId="2266F26E"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lastRenderedPageBreak/>
        <w:t>-</w:t>
      </w:r>
      <w:r>
        <w:rPr>
          <w:rFonts w:asciiTheme="minorHAnsi" w:hAnsiTheme="minorHAnsi" w:cstheme="minorHAnsi"/>
          <w:sz w:val="22"/>
          <w:szCs w:val="22"/>
        </w:rPr>
        <w:t xml:space="preserve"> </w:t>
      </w:r>
      <w:r w:rsidRPr="00AE73AA">
        <w:rPr>
          <w:rFonts w:asciiTheme="minorHAnsi" w:hAnsiTheme="minorHAnsi" w:cstheme="minorHAnsi"/>
          <w:sz w:val="22"/>
          <w:szCs w:val="22"/>
        </w:rPr>
        <w:t>częściowa rozbiórka podbudowy nawierzchni,</w:t>
      </w:r>
    </w:p>
    <w:p w14:paraId="25A2F98F" w14:textId="626F1D08"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wykonanie odtworzenia podbudowy nawierzchni,</w:t>
      </w:r>
    </w:p>
    <w:p w14:paraId="784C9A65" w14:textId="5BB9A926"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częściowa wymiana oporników betonowych,</w:t>
      </w:r>
    </w:p>
    <w:p w14:paraId="2DCBFE6B" w14:textId="7C9B108F"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wykonanie nowej nawierzchni trawiastej-syntetycznej,</w:t>
      </w:r>
    </w:p>
    <w:p w14:paraId="05EC0DBD" w14:textId="63D74485"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malowanie linii boiska,</w:t>
      </w:r>
    </w:p>
    <w:p w14:paraId="4BD7CE59" w14:textId="546C84D9"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wymiana bramek piłkarskich.</w:t>
      </w:r>
    </w:p>
    <w:p w14:paraId="3113F923" w14:textId="77777777" w:rsidR="00AE73AA" w:rsidRPr="00AE73AA" w:rsidRDefault="00AE73AA" w:rsidP="00AE73AA">
      <w:pPr>
        <w:pStyle w:val="Standard"/>
        <w:ind w:left="720"/>
        <w:jc w:val="both"/>
        <w:rPr>
          <w:rFonts w:asciiTheme="minorHAnsi" w:hAnsiTheme="minorHAnsi" w:cstheme="minorHAnsi"/>
          <w:sz w:val="22"/>
          <w:szCs w:val="22"/>
        </w:rPr>
      </w:pPr>
    </w:p>
    <w:p w14:paraId="66496E28" w14:textId="77777777" w:rsidR="00AE73AA" w:rsidRPr="00AE73AA" w:rsidRDefault="00AE73AA" w:rsidP="00AE73AA">
      <w:pPr>
        <w:pStyle w:val="Standard"/>
        <w:numPr>
          <w:ilvl w:val="0"/>
          <w:numId w:val="37"/>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 xml:space="preserve">Remont </w:t>
      </w:r>
      <w:proofErr w:type="spellStart"/>
      <w:r w:rsidRPr="00AE73AA">
        <w:rPr>
          <w:rFonts w:asciiTheme="minorHAnsi" w:hAnsiTheme="minorHAnsi" w:cstheme="minorHAnsi"/>
          <w:sz w:val="22"/>
          <w:szCs w:val="22"/>
        </w:rPr>
        <w:t>piłkochwytów</w:t>
      </w:r>
      <w:proofErr w:type="spellEnd"/>
      <w:r w:rsidRPr="00AE73AA">
        <w:rPr>
          <w:rFonts w:asciiTheme="minorHAnsi" w:hAnsiTheme="minorHAnsi" w:cstheme="minorHAnsi"/>
          <w:sz w:val="22"/>
          <w:szCs w:val="22"/>
        </w:rPr>
        <w:t>, w tym:</w:t>
      </w:r>
    </w:p>
    <w:p w14:paraId="2A13E872" w14:textId="77777777"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 xml:space="preserve">- demontaż siatek do </w:t>
      </w:r>
      <w:proofErr w:type="spellStart"/>
      <w:r w:rsidRPr="00AE73AA">
        <w:rPr>
          <w:rFonts w:asciiTheme="minorHAnsi" w:hAnsiTheme="minorHAnsi" w:cstheme="minorHAnsi"/>
          <w:sz w:val="22"/>
          <w:szCs w:val="22"/>
        </w:rPr>
        <w:t>piłkochwytów</w:t>
      </w:r>
      <w:proofErr w:type="spellEnd"/>
      <w:r w:rsidRPr="00AE73AA">
        <w:rPr>
          <w:rFonts w:asciiTheme="minorHAnsi" w:hAnsiTheme="minorHAnsi" w:cstheme="minorHAnsi"/>
          <w:sz w:val="22"/>
          <w:szCs w:val="22"/>
        </w:rPr>
        <w:t xml:space="preserve"> o wysokości 4,0, oraz 6,0 m,</w:t>
      </w:r>
    </w:p>
    <w:p w14:paraId="58C9372D" w14:textId="62314D33"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 xml:space="preserve">wykonanie napraw uszkodzeń na słupkach </w:t>
      </w:r>
      <w:proofErr w:type="spellStart"/>
      <w:r w:rsidRPr="00AE73AA">
        <w:rPr>
          <w:rFonts w:asciiTheme="minorHAnsi" w:hAnsiTheme="minorHAnsi" w:cstheme="minorHAnsi"/>
          <w:sz w:val="22"/>
          <w:szCs w:val="22"/>
        </w:rPr>
        <w:t>piłkochwytów</w:t>
      </w:r>
      <w:proofErr w:type="spellEnd"/>
      <w:r w:rsidRPr="00AE73AA">
        <w:rPr>
          <w:rFonts w:asciiTheme="minorHAnsi" w:hAnsiTheme="minorHAnsi" w:cstheme="minorHAnsi"/>
          <w:sz w:val="22"/>
          <w:szCs w:val="22"/>
        </w:rPr>
        <w:t>,</w:t>
      </w:r>
    </w:p>
    <w:p w14:paraId="3A56AA6A" w14:textId="77777777"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 xml:space="preserve">Wykonanie nowych siatek </w:t>
      </w:r>
      <w:proofErr w:type="spellStart"/>
      <w:r w:rsidRPr="00AE73AA">
        <w:rPr>
          <w:rFonts w:asciiTheme="minorHAnsi" w:hAnsiTheme="minorHAnsi" w:cstheme="minorHAnsi"/>
          <w:sz w:val="22"/>
          <w:szCs w:val="22"/>
        </w:rPr>
        <w:t>piłkochwytów</w:t>
      </w:r>
      <w:proofErr w:type="spellEnd"/>
      <w:r w:rsidRPr="00AE73AA">
        <w:rPr>
          <w:rFonts w:asciiTheme="minorHAnsi" w:hAnsiTheme="minorHAnsi" w:cstheme="minorHAnsi"/>
          <w:sz w:val="22"/>
          <w:szCs w:val="22"/>
        </w:rPr>
        <w:t xml:space="preserve"> (siatki stalowe powlekane oraz siatki polietylenowe)</w:t>
      </w:r>
    </w:p>
    <w:p w14:paraId="29D48205" w14:textId="77777777" w:rsidR="00AE73AA" w:rsidRPr="00AE73AA" w:rsidRDefault="00AE73AA" w:rsidP="00AE73AA">
      <w:pPr>
        <w:pStyle w:val="Standard"/>
        <w:ind w:left="720"/>
        <w:jc w:val="both"/>
        <w:rPr>
          <w:rFonts w:asciiTheme="minorHAnsi" w:hAnsiTheme="minorHAnsi" w:cstheme="minorHAnsi"/>
          <w:sz w:val="22"/>
          <w:szCs w:val="22"/>
        </w:rPr>
      </w:pPr>
    </w:p>
    <w:p w14:paraId="588CC7AA" w14:textId="77777777" w:rsidR="00AE73AA" w:rsidRPr="00AE73AA" w:rsidRDefault="00AE73AA" w:rsidP="00AE73AA">
      <w:pPr>
        <w:pStyle w:val="Standard"/>
        <w:numPr>
          <w:ilvl w:val="0"/>
          <w:numId w:val="37"/>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Remont zaplecza szatniowo-sanitarnego:</w:t>
      </w:r>
    </w:p>
    <w:p w14:paraId="2BD4BA66" w14:textId="77777777" w:rsidR="00AE73AA" w:rsidRPr="00AE73AA" w:rsidRDefault="00AE73AA" w:rsidP="00AE73AA">
      <w:pPr>
        <w:pStyle w:val="Standard"/>
        <w:numPr>
          <w:ilvl w:val="0"/>
          <w:numId w:val="38"/>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remont elewacji budynku, w tym:</w:t>
      </w:r>
    </w:p>
    <w:p w14:paraId="1AFF9547"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demontaż zewnętrznych elementów ściennych i montaż nowych,</w:t>
      </w:r>
    </w:p>
    <w:p w14:paraId="5A0E7D70"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demontaż stolarki drzwiowej i montaż nowej,</w:t>
      </w:r>
    </w:p>
    <w:p w14:paraId="78EF17D0"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xml:space="preserve">- wymiana poszycia poliwęglanowego naświetla dachowego nad przejściem, </w:t>
      </w:r>
    </w:p>
    <w:p w14:paraId="07717682"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wykonanie nowych warstw elewacji ściennych zaplecza szatniowo-sanitarnego,</w:t>
      </w:r>
    </w:p>
    <w:p w14:paraId="26DC1B17" w14:textId="77777777" w:rsidR="00AE73AA" w:rsidRDefault="00AE73AA" w:rsidP="00AE73AA">
      <w:pPr>
        <w:pStyle w:val="Standard"/>
        <w:ind w:left="1134" w:hanging="54"/>
        <w:jc w:val="both"/>
        <w:rPr>
          <w:rFonts w:asciiTheme="minorHAnsi" w:hAnsiTheme="minorHAnsi" w:cstheme="minorHAnsi"/>
          <w:sz w:val="22"/>
          <w:szCs w:val="22"/>
        </w:rPr>
      </w:pPr>
      <w:r w:rsidRPr="00AE73AA">
        <w:rPr>
          <w:rFonts w:asciiTheme="minorHAnsi" w:hAnsiTheme="minorHAnsi" w:cstheme="minorHAnsi"/>
          <w:sz w:val="22"/>
          <w:szCs w:val="22"/>
        </w:rPr>
        <w:t>- poprowadzenie kabla zasilającego między budynkami pod projektowanymi warstwami z kostki brukowej.</w:t>
      </w:r>
    </w:p>
    <w:p w14:paraId="4DBD5716" w14:textId="77777777" w:rsidR="006108D0" w:rsidRPr="00AE73AA" w:rsidRDefault="006108D0" w:rsidP="00AE73AA">
      <w:pPr>
        <w:pStyle w:val="Standard"/>
        <w:ind w:left="1134" w:hanging="54"/>
        <w:jc w:val="both"/>
        <w:rPr>
          <w:rFonts w:asciiTheme="minorHAnsi" w:hAnsiTheme="minorHAnsi" w:cstheme="minorHAnsi"/>
          <w:sz w:val="22"/>
          <w:szCs w:val="22"/>
        </w:rPr>
      </w:pPr>
    </w:p>
    <w:p w14:paraId="65080E3B" w14:textId="77777777" w:rsidR="00AE73AA" w:rsidRPr="00AE73AA" w:rsidRDefault="00AE73AA" w:rsidP="00AE73AA">
      <w:pPr>
        <w:pStyle w:val="Standard"/>
        <w:numPr>
          <w:ilvl w:val="0"/>
          <w:numId w:val="38"/>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remont dachu budynku, w tym:</w:t>
      </w:r>
    </w:p>
    <w:p w14:paraId="0116D537"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demontaż istniejącej instalacji odgromowej,</w:t>
      </w:r>
    </w:p>
    <w:p w14:paraId="63FE420C"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wymiana nakryw naświetli poliwęglanowych,</w:t>
      </w:r>
    </w:p>
    <w:p w14:paraId="2C38A080"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wykonanie nowego pokrycia dachowego z papy termozgrzewalnej,</w:t>
      </w:r>
    </w:p>
    <w:p w14:paraId="13722126"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odtworzenie instalacji odgromowej,</w:t>
      </w:r>
    </w:p>
    <w:p w14:paraId="1C6E6FB2"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odtworzenie obróbek blacharskich,</w:t>
      </w:r>
    </w:p>
    <w:p w14:paraId="53BFBEAE" w14:textId="77777777" w:rsidR="00AE73AA" w:rsidRPr="00AE73AA" w:rsidRDefault="00AE73AA" w:rsidP="00AE73AA">
      <w:pPr>
        <w:pStyle w:val="Standard"/>
        <w:ind w:left="1080"/>
        <w:jc w:val="both"/>
        <w:rPr>
          <w:rFonts w:asciiTheme="minorHAnsi" w:hAnsiTheme="minorHAnsi" w:cstheme="minorHAnsi"/>
          <w:sz w:val="22"/>
          <w:szCs w:val="22"/>
        </w:rPr>
      </w:pPr>
    </w:p>
    <w:p w14:paraId="7E02E9D5" w14:textId="77777777" w:rsidR="00AE73AA" w:rsidRPr="00AE73AA" w:rsidRDefault="00AE73AA" w:rsidP="00AE73AA">
      <w:pPr>
        <w:pStyle w:val="Standard"/>
        <w:numPr>
          <w:ilvl w:val="0"/>
          <w:numId w:val="38"/>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remont podłóg budynku, w tym:</w:t>
      </w:r>
    </w:p>
    <w:p w14:paraId="50D17B4D"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demontaż istniejących wykładzin podłogowych,</w:t>
      </w:r>
    </w:p>
    <w:p w14:paraId="0F741A9C"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demontaż istniejących płyt podłogowych (OSB)</w:t>
      </w:r>
    </w:p>
    <w:p w14:paraId="742D79C8"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wykonanie nowych płyt podłogowych (OSB)</w:t>
      </w:r>
    </w:p>
    <w:p w14:paraId="0FA5E6D2"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wykonanie nowych podłóg PCV wraz z cokolikami PCV wys. min. 10 cm</w:t>
      </w:r>
    </w:p>
    <w:p w14:paraId="6A94AED3" w14:textId="77777777" w:rsidR="00AE73AA" w:rsidRPr="00AE73AA" w:rsidRDefault="00AE73AA" w:rsidP="00AE73AA">
      <w:pPr>
        <w:pStyle w:val="Standard"/>
        <w:ind w:left="1080"/>
        <w:jc w:val="both"/>
        <w:rPr>
          <w:rFonts w:asciiTheme="minorHAnsi" w:hAnsiTheme="minorHAnsi" w:cstheme="minorHAnsi"/>
          <w:sz w:val="22"/>
          <w:szCs w:val="22"/>
        </w:rPr>
      </w:pPr>
    </w:p>
    <w:p w14:paraId="6503B8C1" w14:textId="77777777" w:rsidR="00AE73AA" w:rsidRPr="00AE73AA" w:rsidRDefault="00AE73AA" w:rsidP="00AE73AA">
      <w:pPr>
        <w:pStyle w:val="Standard"/>
        <w:numPr>
          <w:ilvl w:val="0"/>
          <w:numId w:val="38"/>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remont ścian i sufitów, w tym:</w:t>
      </w:r>
    </w:p>
    <w:p w14:paraId="5AD3B7BA" w14:textId="7FB17F93"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wykonanie nowych okładzin ściennych i sufitowych – panele ścienne i sufitowe PCV,</w:t>
      </w:r>
    </w:p>
    <w:p w14:paraId="073C3ED4" w14:textId="77777777" w:rsidR="00AE73AA" w:rsidRPr="00AE73AA" w:rsidRDefault="00AE73AA" w:rsidP="00AE73AA">
      <w:pPr>
        <w:pStyle w:val="Standard"/>
        <w:ind w:left="1080"/>
        <w:jc w:val="both"/>
        <w:rPr>
          <w:rFonts w:asciiTheme="minorHAnsi" w:hAnsiTheme="minorHAnsi" w:cstheme="minorHAnsi"/>
          <w:sz w:val="22"/>
          <w:szCs w:val="22"/>
        </w:rPr>
      </w:pPr>
    </w:p>
    <w:p w14:paraId="2D42FFD7" w14:textId="77777777" w:rsidR="00AE73AA" w:rsidRPr="00AE73AA" w:rsidRDefault="00AE73AA" w:rsidP="00AE73AA">
      <w:pPr>
        <w:pStyle w:val="Standard"/>
        <w:numPr>
          <w:ilvl w:val="0"/>
          <w:numId w:val="38"/>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Wymiana elementów wyposażenia, w tym:</w:t>
      </w:r>
    </w:p>
    <w:p w14:paraId="7E5DB71D"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wymiana przyborów sanitarnych (miski ustępowe, umywalki, natryski itp.),</w:t>
      </w:r>
    </w:p>
    <w:p w14:paraId="6C46D5D5"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wymiana ścianek systemowych WC,</w:t>
      </w:r>
    </w:p>
    <w:p w14:paraId="748647C8" w14:textId="77777777" w:rsidR="00AE73AA" w:rsidRPr="00AE73AA" w:rsidRDefault="00AE73AA" w:rsidP="00AE73AA">
      <w:pPr>
        <w:pStyle w:val="Standard"/>
        <w:ind w:left="1080"/>
        <w:jc w:val="both"/>
        <w:rPr>
          <w:rFonts w:asciiTheme="minorHAnsi" w:hAnsiTheme="minorHAnsi" w:cstheme="minorHAnsi"/>
          <w:sz w:val="22"/>
          <w:szCs w:val="22"/>
        </w:rPr>
      </w:pPr>
      <w:r w:rsidRPr="00AE73AA">
        <w:rPr>
          <w:rFonts w:asciiTheme="minorHAnsi" w:hAnsiTheme="minorHAnsi" w:cstheme="minorHAnsi"/>
          <w:sz w:val="22"/>
          <w:szCs w:val="22"/>
        </w:rPr>
        <w:t>- wymiana zasobników do podgrzewania CWU – elektryczne naścienne, poj. 60 l</w:t>
      </w:r>
    </w:p>
    <w:p w14:paraId="5E7CCA27" w14:textId="77777777" w:rsidR="00AE73AA" w:rsidRPr="00AE73AA" w:rsidRDefault="00AE73AA" w:rsidP="00AE73AA">
      <w:pPr>
        <w:pStyle w:val="Standard"/>
        <w:ind w:left="1276" w:hanging="196"/>
        <w:jc w:val="both"/>
        <w:rPr>
          <w:rFonts w:asciiTheme="minorHAnsi" w:hAnsiTheme="minorHAnsi" w:cstheme="minorHAnsi"/>
          <w:sz w:val="22"/>
          <w:szCs w:val="22"/>
        </w:rPr>
      </w:pPr>
      <w:r w:rsidRPr="00AE73AA">
        <w:rPr>
          <w:rFonts w:asciiTheme="minorHAnsi" w:hAnsiTheme="minorHAnsi" w:cstheme="minorHAnsi"/>
          <w:sz w:val="22"/>
          <w:szCs w:val="22"/>
        </w:rPr>
        <w:t xml:space="preserve">- wymiana istniejących opraw oświetleniowych na oświetlenie typu LED na zewnątrz i wewnątrz budynku oraz wymiana koryt instalacyjnych </w:t>
      </w:r>
      <w:proofErr w:type="spellStart"/>
      <w:r w:rsidRPr="00AE73AA">
        <w:rPr>
          <w:rFonts w:asciiTheme="minorHAnsi" w:hAnsiTheme="minorHAnsi" w:cstheme="minorHAnsi"/>
          <w:sz w:val="22"/>
          <w:szCs w:val="22"/>
        </w:rPr>
        <w:t>elektr</w:t>
      </w:r>
      <w:proofErr w:type="spellEnd"/>
      <w:r w:rsidRPr="00AE73AA">
        <w:rPr>
          <w:rFonts w:asciiTheme="minorHAnsi" w:hAnsiTheme="minorHAnsi" w:cstheme="minorHAnsi"/>
          <w:sz w:val="22"/>
          <w:szCs w:val="22"/>
        </w:rPr>
        <w:t>. oraz osprzętu elektrycznego i grzejników elektrycznych.</w:t>
      </w:r>
    </w:p>
    <w:p w14:paraId="746415CD" w14:textId="77777777" w:rsidR="00AE73AA" w:rsidRPr="00AE73AA" w:rsidRDefault="00AE73AA" w:rsidP="00AE73AA">
      <w:pPr>
        <w:pStyle w:val="Standard"/>
        <w:jc w:val="both"/>
        <w:rPr>
          <w:rFonts w:asciiTheme="minorHAnsi" w:hAnsiTheme="minorHAnsi" w:cstheme="minorHAnsi"/>
          <w:sz w:val="22"/>
          <w:szCs w:val="22"/>
        </w:rPr>
      </w:pPr>
    </w:p>
    <w:p w14:paraId="3EA55F4C" w14:textId="77777777" w:rsidR="00AE73AA" w:rsidRPr="00AE73AA" w:rsidRDefault="00AE73AA" w:rsidP="00AE73AA">
      <w:pPr>
        <w:pStyle w:val="Standard"/>
        <w:numPr>
          <w:ilvl w:val="0"/>
          <w:numId w:val="37"/>
        </w:numPr>
        <w:suppressAutoHyphens/>
        <w:autoSpaceDE/>
        <w:jc w:val="both"/>
        <w:textAlignment w:val="baseline"/>
        <w:rPr>
          <w:rFonts w:asciiTheme="minorHAnsi" w:hAnsiTheme="minorHAnsi" w:cstheme="minorHAnsi"/>
          <w:sz w:val="22"/>
          <w:szCs w:val="22"/>
        </w:rPr>
      </w:pPr>
      <w:r w:rsidRPr="00AE73AA">
        <w:rPr>
          <w:rFonts w:asciiTheme="minorHAnsi" w:hAnsiTheme="minorHAnsi" w:cstheme="minorHAnsi"/>
          <w:sz w:val="22"/>
          <w:szCs w:val="22"/>
        </w:rPr>
        <w:t>Zagospodarowanie terenu, w tym:</w:t>
      </w:r>
    </w:p>
    <w:p w14:paraId="6945A9F8" w14:textId="77777777"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 demontaż istniejących ławek zewnętrznych,</w:t>
      </w:r>
    </w:p>
    <w:p w14:paraId="30967440" w14:textId="77777777"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 dostawa i montaż nowych ławek zewnętrznych,</w:t>
      </w:r>
    </w:p>
    <w:p w14:paraId="16F676F8" w14:textId="77777777"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 wykonanie nowej nawierzchni z kostki brukowej w obszarze istniejącej trybuny kibiców,</w:t>
      </w:r>
    </w:p>
    <w:p w14:paraId="083ED905" w14:textId="77777777"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t>- czyszczenie ciśnieniowe istniejącej kostki brukowej,</w:t>
      </w:r>
    </w:p>
    <w:p w14:paraId="6E184EE2" w14:textId="47B262FC" w:rsidR="00AE73AA" w:rsidRPr="00AE73AA" w:rsidRDefault="00AE73AA" w:rsidP="00AE73AA">
      <w:pPr>
        <w:pStyle w:val="Standard"/>
        <w:ind w:left="851" w:hanging="131"/>
        <w:jc w:val="both"/>
        <w:rPr>
          <w:rFonts w:asciiTheme="minorHAnsi" w:hAnsiTheme="minorHAnsi" w:cstheme="minorHAnsi"/>
          <w:sz w:val="22"/>
          <w:szCs w:val="22"/>
        </w:rPr>
      </w:pPr>
      <w:r w:rsidRPr="00AE73AA">
        <w:rPr>
          <w:rFonts w:asciiTheme="minorHAnsi" w:hAnsiTheme="minorHAnsi" w:cstheme="minorHAnsi"/>
          <w:sz w:val="22"/>
          <w:szCs w:val="22"/>
        </w:rPr>
        <w:t>-</w:t>
      </w:r>
      <w:r>
        <w:rPr>
          <w:rFonts w:asciiTheme="minorHAnsi" w:hAnsiTheme="minorHAnsi" w:cstheme="minorHAnsi"/>
          <w:sz w:val="22"/>
          <w:szCs w:val="22"/>
        </w:rPr>
        <w:t xml:space="preserve"> </w:t>
      </w:r>
      <w:r w:rsidRPr="00AE73AA">
        <w:rPr>
          <w:rFonts w:asciiTheme="minorHAnsi" w:hAnsiTheme="minorHAnsi" w:cstheme="minorHAnsi"/>
          <w:sz w:val="22"/>
          <w:szCs w:val="22"/>
        </w:rPr>
        <w:t xml:space="preserve">malowanie poręczy podjazdu dla osób niepełnosprawnych oraz malowanie betonowych ścianek podjazdu (farba chlorokauczukowa </w:t>
      </w:r>
      <w:r w:rsidR="00615279">
        <w:rPr>
          <w:rFonts w:asciiTheme="minorHAnsi" w:hAnsiTheme="minorHAnsi" w:cstheme="minorHAnsi"/>
          <w:sz w:val="22"/>
          <w:szCs w:val="22"/>
        </w:rPr>
        <w:t>do</w:t>
      </w:r>
      <w:r w:rsidRPr="00AE73AA">
        <w:rPr>
          <w:rFonts w:asciiTheme="minorHAnsi" w:hAnsiTheme="minorHAnsi" w:cstheme="minorHAnsi"/>
          <w:sz w:val="22"/>
          <w:szCs w:val="22"/>
        </w:rPr>
        <w:t xml:space="preserve"> kostki betonowej</w:t>
      </w:r>
      <w:r w:rsidR="00615279">
        <w:rPr>
          <w:rFonts w:asciiTheme="minorHAnsi" w:hAnsiTheme="minorHAnsi" w:cstheme="minorHAnsi"/>
          <w:sz w:val="22"/>
          <w:szCs w:val="22"/>
        </w:rPr>
        <w:t>)</w:t>
      </w:r>
      <w:r w:rsidRPr="00AE73AA">
        <w:rPr>
          <w:rFonts w:asciiTheme="minorHAnsi" w:hAnsiTheme="minorHAnsi" w:cstheme="minorHAnsi"/>
          <w:sz w:val="22"/>
          <w:szCs w:val="22"/>
        </w:rPr>
        <w:t>.</w:t>
      </w:r>
    </w:p>
    <w:p w14:paraId="35972B8A" w14:textId="77777777" w:rsidR="00AE73AA" w:rsidRPr="00AE73AA" w:rsidRDefault="00AE73AA" w:rsidP="00AE73AA">
      <w:pPr>
        <w:pStyle w:val="Standard"/>
        <w:ind w:left="851" w:hanging="131"/>
        <w:jc w:val="both"/>
        <w:rPr>
          <w:rFonts w:asciiTheme="minorHAnsi" w:hAnsiTheme="minorHAnsi" w:cstheme="minorHAnsi"/>
          <w:sz w:val="22"/>
          <w:szCs w:val="22"/>
        </w:rPr>
      </w:pPr>
      <w:r w:rsidRPr="00AE73AA">
        <w:rPr>
          <w:rFonts w:asciiTheme="minorHAnsi" w:hAnsiTheme="minorHAnsi" w:cstheme="minorHAnsi"/>
          <w:sz w:val="22"/>
          <w:szCs w:val="22"/>
        </w:rPr>
        <w:t>- rozbiórka istniejącego wewnętrznego podestu drewnianego oraz schodów drewnianych zewnętrznych, oraz wykonanie ich na nowo w konstrukcji z kostki betonowej,</w:t>
      </w:r>
    </w:p>
    <w:p w14:paraId="21F45D2F" w14:textId="5B357B12" w:rsidR="00AE73AA" w:rsidRPr="00AE73AA" w:rsidRDefault="00AE73AA" w:rsidP="00AE73AA">
      <w:pPr>
        <w:pStyle w:val="Standard"/>
        <w:ind w:left="720"/>
        <w:jc w:val="both"/>
        <w:rPr>
          <w:rFonts w:asciiTheme="minorHAnsi" w:hAnsiTheme="minorHAnsi" w:cstheme="minorHAnsi"/>
          <w:sz w:val="22"/>
          <w:szCs w:val="22"/>
        </w:rPr>
      </w:pPr>
      <w:r w:rsidRPr="00AE73AA">
        <w:rPr>
          <w:rFonts w:asciiTheme="minorHAnsi" w:hAnsiTheme="minorHAnsi" w:cstheme="minorHAnsi"/>
          <w:sz w:val="22"/>
          <w:szCs w:val="22"/>
        </w:rPr>
        <w:lastRenderedPageBreak/>
        <w:t>- roboty porządkowe.</w:t>
      </w:r>
    </w:p>
    <w:p w14:paraId="110221D7" w14:textId="77777777" w:rsidR="006108D0" w:rsidRDefault="006108D0" w:rsidP="00AE73AA">
      <w:pPr>
        <w:pStyle w:val="Standard"/>
        <w:jc w:val="both"/>
        <w:rPr>
          <w:rFonts w:asciiTheme="minorHAnsi" w:hAnsiTheme="minorHAnsi" w:cstheme="minorHAnsi"/>
          <w:sz w:val="22"/>
          <w:szCs w:val="22"/>
        </w:rPr>
      </w:pPr>
    </w:p>
    <w:p w14:paraId="36A7969D" w14:textId="73C2BE0E" w:rsidR="00AE73AA" w:rsidRPr="00AE73AA" w:rsidRDefault="00AE73AA" w:rsidP="00AE73AA">
      <w:pPr>
        <w:pStyle w:val="Standard"/>
        <w:jc w:val="both"/>
        <w:rPr>
          <w:rFonts w:asciiTheme="minorHAnsi" w:hAnsiTheme="minorHAnsi" w:cstheme="minorHAnsi"/>
          <w:sz w:val="22"/>
          <w:szCs w:val="22"/>
        </w:rPr>
      </w:pPr>
      <w:r w:rsidRPr="00AE73AA">
        <w:rPr>
          <w:rFonts w:asciiTheme="minorHAnsi" w:hAnsiTheme="minorHAnsi" w:cstheme="minorHAnsi"/>
          <w:sz w:val="22"/>
          <w:szCs w:val="22"/>
        </w:rPr>
        <w:t>Ponadto:</w:t>
      </w:r>
    </w:p>
    <w:p w14:paraId="5649C3E6" w14:textId="77777777" w:rsidR="00AE73AA" w:rsidRPr="00AE73AA" w:rsidRDefault="00AE73AA" w:rsidP="00AE73AA">
      <w:pPr>
        <w:pStyle w:val="Standard"/>
        <w:jc w:val="both"/>
        <w:rPr>
          <w:rFonts w:asciiTheme="minorHAnsi" w:hAnsiTheme="minorHAnsi" w:cstheme="minorHAnsi"/>
          <w:sz w:val="22"/>
          <w:szCs w:val="22"/>
        </w:rPr>
      </w:pPr>
      <w:r w:rsidRPr="00AE73AA">
        <w:rPr>
          <w:rFonts w:asciiTheme="minorHAnsi" w:hAnsiTheme="minorHAnsi" w:cstheme="minorHAnsi"/>
          <w:sz w:val="22"/>
          <w:szCs w:val="22"/>
        </w:rPr>
        <w:t xml:space="preserve">- wykonanie dokumentacji powykonawczej, </w:t>
      </w:r>
    </w:p>
    <w:p w14:paraId="66ED379A" w14:textId="7BC734D3" w:rsidR="00AE73AA" w:rsidRPr="00AE73AA" w:rsidRDefault="00AE73AA" w:rsidP="00AE73AA">
      <w:pPr>
        <w:pStyle w:val="Standard"/>
        <w:jc w:val="both"/>
        <w:rPr>
          <w:rFonts w:asciiTheme="minorHAnsi" w:hAnsiTheme="minorHAnsi" w:cstheme="minorHAnsi"/>
          <w:sz w:val="22"/>
          <w:szCs w:val="22"/>
        </w:rPr>
      </w:pPr>
      <w:r w:rsidRPr="00AE73AA">
        <w:rPr>
          <w:rFonts w:asciiTheme="minorHAnsi" w:hAnsiTheme="minorHAnsi" w:cstheme="minorHAnsi"/>
          <w:sz w:val="22"/>
          <w:szCs w:val="22"/>
        </w:rPr>
        <w:t>- wykonanie inwentaryzacji powykonawczej geodezyjnej</w:t>
      </w:r>
      <w:r w:rsidR="00320B46">
        <w:rPr>
          <w:rFonts w:asciiTheme="minorHAnsi" w:hAnsiTheme="minorHAnsi" w:cstheme="minorHAnsi"/>
          <w:sz w:val="22"/>
          <w:szCs w:val="22"/>
        </w:rPr>
        <w:t>.</w:t>
      </w:r>
    </w:p>
    <w:p w14:paraId="3975F2A9" w14:textId="77777777" w:rsidR="00A63570" w:rsidRDefault="00A63570" w:rsidP="00E3467D">
      <w:pPr>
        <w:widowControl w:val="0"/>
        <w:tabs>
          <w:tab w:val="left" w:pos="-142"/>
        </w:tabs>
        <w:autoSpaceDE w:val="0"/>
        <w:autoSpaceDN w:val="0"/>
        <w:adjustRightInd w:val="0"/>
        <w:ind w:left="284"/>
        <w:jc w:val="both"/>
        <w:rPr>
          <w:rFonts w:ascii="Calibri" w:hAnsi="Calibri" w:cs="Calibri"/>
          <w:b/>
          <w:bCs/>
          <w:sz w:val="22"/>
          <w:szCs w:val="22"/>
          <w:u w:val="single"/>
        </w:rPr>
      </w:pPr>
    </w:p>
    <w:p w14:paraId="032C007A" w14:textId="77777777" w:rsidR="00A63570" w:rsidRPr="00E3467D" w:rsidRDefault="00A63570" w:rsidP="00E3467D">
      <w:pPr>
        <w:widowControl w:val="0"/>
        <w:tabs>
          <w:tab w:val="left" w:pos="-142"/>
        </w:tabs>
        <w:autoSpaceDE w:val="0"/>
        <w:autoSpaceDN w:val="0"/>
        <w:adjustRightInd w:val="0"/>
        <w:ind w:left="284"/>
        <w:jc w:val="both"/>
        <w:rPr>
          <w:rFonts w:asciiTheme="minorHAnsi" w:hAnsiTheme="minorHAnsi" w:cstheme="minorHAnsi"/>
          <w:bCs/>
          <w:sz w:val="22"/>
          <w:szCs w:val="22"/>
        </w:rPr>
      </w:pPr>
    </w:p>
    <w:p w14:paraId="74D04DB4" w14:textId="211FC94C" w:rsidR="00DE1B85" w:rsidRDefault="00DE1B85" w:rsidP="00DC04DE">
      <w:pPr>
        <w:widowControl w:val="0"/>
        <w:tabs>
          <w:tab w:val="left" w:pos="-142"/>
        </w:tabs>
        <w:autoSpaceDE w:val="0"/>
        <w:autoSpaceDN w:val="0"/>
        <w:adjustRightInd w:val="0"/>
        <w:jc w:val="both"/>
        <w:rPr>
          <w:rFonts w:asciiTheme="minorHAnsi" w:hAnsiTheme="minorHAnsi" w:cstheme="minorHAnsi"/>
          <w:b/>
          <w:sz w:val="22"/>
          <w:szCs w:val="22"/>
        </w:rPr>
      </w:pPr>
      <w:r w:rsidRPr="00E3467D">
        <w:rPr>
          <w:rFonts w:asciiTheme="minorHAnsi" w:hAnsiTheme="minorHAnsi" w:cstheme="minorHAnsi"/>
          <w:b/>
          <w:sz w:val="22"/>
          <w:szCs w:val="22"/>
        </w:rPr>
        <w:t>Szczegółowy zakres ww. robót określają: SWZ, dokumentacja projektowa oraz specyfikacja techniczna wykonania i odbioru robót.</w:t>
      </w:r>
    </w:p>
    <w:p w14:paraId="5B0762C3" w14:textId="77777777" w:rsidR="00DE1B85" w:rsidRDefault="00DE1B85" w:rsidP="00E3467D">
      <w:pPr>
        <w:widowControl w:val="0"/>
        <w:tabs>
          <w:tab w:val="left" w:pos="-142"/>
        </w:tabs>
        <w:autoSpaceDE w:val="0"/>
        <w:autoSpaceDN w:val="0"/>
        <w:adjustRightInd w:val="0"/>
        <w:ind w:left="284"/>
        <w:jc w:val="both"/>
        <w:rPr>
          <w:rFonts w:asciiTheme="minorHAnsi" w:hAnsiTheme="minorHAnsi" w:cstheme="minorHAnsi"/>
          <w:b/>
          <w:sz w:val="22"/>
          <w:szCs w:val="22"/>
        </w:rPr>
      </w:pPr>
    </w:p>
    <w:p w14:paraId="09546F3A" w14:textId="023DF174" w:rsidR="007852D9" w:rsidRPr="00DC04DE" w:rsidRDefault="00E3467D" w:rsidP="00DC04DE">
      <w:pPr>
        <w:widowControl w:val="0"/>
        <w:tabs>
          <w:tab w:val="left" w:pos="-142"/>
        </w:tabs>
        <w:autoSpaceDE w:val="0"/>
        <w:autoSpaceDN w:val="0"/>
        <w:adjustRightInd w:val="0"/>
        <w:jc w:val="both"/>
        <w:rPr>
          <w:rFonts w:asciiTheme="minorHAnsi" w:hAnsiTheme="minorHAnsi" w:cstheme="minorHAnsi"/>
          <w:b/>
          <w:sz w:val="22"/>
          <w:szCs w:val="22"/>
        </w:rPr>
      </w:pPr>
      <w:r w:rsidRPr="00E3467D">
        <w:rPr>
          <w:rFonts w:asciiTheme="minorHAnsi" w:hAnsiTheme="minorHAnsi" w:cstheme="minorHAnsi"/>
          <w:b/>
          <w:sz w:val="22"/>
          <w:szCs w:val="22"/>
        </w:rPr>
        <w:t>Załączon</w:t>
      </w:r>
      <w:r w:rsidR="00DE1B85" w:rsidRPr="00DE1B85">
        <w:rPr>
          <w:rFonts w:asciiTheme="minorHAnsi" w:hAnsiTheme="minorHAnsi" w:cstheme="minorHAnsi"/>
          <w:b/>
          <w:sz w:val="22"/>
          <w:szCs w:val="22"/>
        </w:rPr>
        <w:t>e</w:t>
      </w:r>
      <w:r w:rsidRPr="00E3467D">
        <w:rPr>
          <w:rFonts w:asciiTheme="minorHAnsi" w:hAnsiTheme="minorHAnsi" w:cstheme="minorHAnsi"/>
          <w:b/>
          <w:sz w:val="22"/>
          <w:szCs w:val="22"/>
        </w:rPr>
        <w:t xml:space="preserve"> przedmiar</w:t>
      </w:r>
      <w:r w:rsidR="00DE1B85" w:rsidRPr="00DE1B85">
        <w:rPr>
          <w:rFonts w:asciiTheme="minorHAnsi" w:hAnsiTheme="minorHAnsi" w:cstheme="minorHAnsi"/>
          <w:b/>
          <w:sz w:val="22"/>
          <w:szCs w:val="22"/>
        </w:rPr>
        <w:t>y</w:t>
      </w:r>
      <w:r w:rsidRPr="00E3467D">
        <w:rPr>
          <w:rFonts w:asciiTheme="minorHAnsi" w:hAnsiTheme="minorHAnsi" w:cstheme="minorHAnsi"/>
          <w:b/>
          <w:sz w:val="22"/>
          <w:szCs w:val="22"/>
        </w:rPr>
        <w:t xml:space="preserve"> robót należy traktować poglądowo, stanowi</w:t>
      </w:r>
      <w:r w:rsidR="00DE1B85" w:rsidRPr="00DE1B85">
        <w:rPr>
          <w:rFonts w:asciiTheme="minorHAnsi" w:hAnsiTheme="minorHAnsi" w:cstheme="minorHAnsi"/>
          <w:b/>
          <w:sz w:val="22"/>
          <w:szCs w:val="22"/>
        </w:rPr>
        <w:t>ą</w:t>
      </w:r>
      <w:r w:rsidRPr="00E3467D">
        <w:rPr>
          <w:rFonts w:asciiTheme="minorHAnsi" w:hAnsiTheme="minorHAnsi" w:cstheme="minorHAnsi"/>
          <w:b/>
          <w:sz w:val="22"/>
          <w:szCs w:val="22"/>
        </w:rPr>
        <w:t xml:space="preserve"> jedynie pomoc do sporządzenia oferty.</w:t>
      </w:r>
    </w:p>
    <w:p w14:paraId="177938FE" w14:textId="77777777" w:rsidR="007852D9" w:rsidRDefault="007852D9" w:rsidP="00BA7BD3">
      <w:pPr>
        <w:jc w:val="both"/>
        <w:rPr>
          <w:rFonts w:ascii="Calibri" w:hAnsi="Calibri" w:cs="Calibri"/>
          <w:kern w:val="3"/>
          <w:sz w:val="22"/>
          <w:szCs w:val="22"/>
          <w:lang w:bidi="hi-IN"/>
        </w:rPr>
      </w:pPr>
    </w:p>
    <w:p w14:paraId="56090F6C" w14:textId="77777777" w:rsidR="00AE73AA" w:rsidRDefault="00AE73AA" w:rsidP="00BA7BD3">
      <w:pPr>
        <w:jc w:val="both"/>
        <w:rPr>
          <w:rFonts w:ascii="Calibri" w:hAnsi="Calibri" w:cs="Calibri"/>
          <w:kern w:val="3"/>
          <w:sz w:val="22"/>
          <w:szCs w:val="22"/>
          <w:lang w:bidi="hi-IN"/>
        </w:rPr>
      </w:pPr>
    </w:p>
    <w:p w14:paraId="4D83468E" w14:textId="358332AE" w:rsidR="00646378" w:rsidRDefault="00225623" w:rsidP="007852D9">
      <w:pPr>
        <w:jc w:val="both"/>
        <w:rPr>
          <w:rFonts w:ascii="Calibri" w:hAnsi="Calibri" w:cs="Calibri"/>
          <w:b/>
          <w:sz w:val="22"/>
          <w:szCs w:val="22"/>
        </w:rPr>
      </w:pPr>
      <w:r w:rsidRPr="00820D7B">
        <w:rPr>
          <w:rFonts w:ascii="Calibri" w:hAnsi="Calibri" w:cs="Calibri"/>
          <w:b/>
          <w:sz w:val="22"/>
          <w:szCs w:val="22"/>
        </w:rPr>
        <w:t>Warunki dotyczące zapewnienia dostępności przedmiotu zamówienia dla osób ze szczególnymi potrzebami</w:t>
      </w:r>
      <w:r w:rsidR="00F45E9E">
        <w:rPr>
          <w:rFonts w:ascii="Calibri" w:hAnsi="Calibri" w:cs="Calibri"/>
          <w:b/>
          <w:sz w:val="22"/>
          <w:szCs w:val="22"/>
        </w:rPr>
        <w:t>:</w:t>
      </w:r>
      <w:r w:rsidRPr="00820D7B">
        <w:rPr>
          <w:rFonts w:ascii="Calibri" w:hAnsi="Calibri" w:cs="Calibri"/>
          <w:b/>
          <w:sz w:val="22"/>
          <w:szCs w:val="22"/>
        </w:rPr>
        <w:t xml:space="preserve"> </w:t>
      </w:r>
    </w:p>
    <w:p w14:paraId="1C7CDB48" w14:textId="51707A89" w:rsidR="00225623" w:rsidRDefault="00F45E9E" w:rsidP="00F45E9E">
      <w:pPr>
        <w:jc w:val="both"/>
        <w:rPr>
          <w:rFonts w:ascii="Calibri" w:eastAsia="Calibri" w:hAnsi="Calibri" w:cs="Calibri"/>
          <w:sz w:val="22"/>
          <w:szCs w:val="22"/>
          <w:lang w:eastAsia="en-US"/>
          <w14:ligatures w14:val="standardContextual"/>
        </w:rPr>
      </w:pPr>
      <w:r w:rsidRPr="00F45E9E">
        <w:rPr>
          <w:rFonts w:ascii="Calibri" w:eastAsia="Calibri" w:hAnsi="Calibri" w:cs="Calibri"/>
          <w:sz w:val="22"/>
          <w:szCs w:val="22"/>
          <w:lang w:eastAsia="en-US"/>
          <w14:ligatures w14:val="standardContextual"/>
        </w:rPr>
        <w:t>Przedmiotowy teren inwestycyjny posiada pełną dostępność dla osób ze szczególnymi potrzebami (osoby niepełnosprawne w tym osoby poruszające się na wózkach inwalidzkich). Projektowany zakres prac nie zmienia</w:t>
      </w:r>
      <w:r>
        <w:rPr>
          <w:rFonts w:ascii="Calibri" w:eastAsia="Calibri" w:hAnsi="Calibri" w:cs="Calibri"/>
          <w:sz w:val="22"/>
          <w:szCs w:val="22"/>
          <w:lang w:eastAsia="en-US"/>
          <w14:ligatures w14:val="standardContextual"/>
        </w:rPr>
        <w:t xml:space="preserve"> </w:t>
      </w:r>
      <w:r w:rsidRPr="00F45E9E">
        <w:rPr>
          <w:rFonts w:ascii="Calibri" w:eastAsia="Calibri" w:hAnsi="Calibri" w:cs="Calibri"/>
          <w:sz w:val="22"/>
          <w:szCs w:val="22"/>
          <w:lang w:eastAsia="en-US"/>
          <w14:ligatures w14:val="standardContextual"/>
        </w:rPr>
        <w:t>dotychczasowej dostępności dla danych osób.</w:t>
      </w:r>
    </w:p>
    <w:p w14:paraId="677423AD" w14:textId="77777777" w:rsidR="00F45E9E" w:rsidRDefault="00F45E9E" w:rsidP="00F45E9E">
      <w:pPr>
        <w:jc w:val="both"/>
        <w:rPr>
          <w:rFonts w:ascii="Calibri" w:hAnsi="Calibri"/>
          <w:b/>
          <w:sz w:val="22"/>
          <w:szCs w:val="22"/>
        </w:rPr>
      </w:pPr>
    </w:p>
    <w:p w14:paraId="3B87B909" w14:textId="63D40753" w:rsidR="007852D9" w:rsidRDefault="002937DE" w:rsidP="00BA7BD3">
      <w:pPr>
        <w:jc w:val="both"/>
        <w:rPr>
          <w:rFonts w:ascii="Calibri" w:hAnsi="Calibri"/>
          <w:bCs/>
          <w:sz w:val="22"/>
          <w:szCs w:val="22"/>
        </w:rPr>
      </w:pPr>
      <w:r w:rsidRPr="00477B63">
        <w:rPr>
          <w:rFonts w:ascii="Calibri" w:hAnsi="Calibri"/>
          <w:bCs/>
          <w:sz w:val="22"/>
          <w:szCs w:val="22"/>
        </w:rPr>
        <w:t>Zadanie pn. Modernizacja kompleksu sportowego „Moje Boisko – Orlik 2012” w Żołędowie przy ulicy Słonecznej,</w:t>
      </w:r>
      <w:r w:rsidRPr="002937DE">
        <w:rPr>
          <w:rFonts w:ascii="Calibri" w:hAnsi="Calibri"/>
          <w:bCs/>
          <w:sz w:val="22"/>
          <w:szCs w:val="22"/>
        </w:rPr>
        <w:t xml:space="preserve"> objęte jest dofinansowaniem ze środków Funduszu Rozwoju Kultury Fizycznej, których dysponentem jest Minister Sportu i Turystyki.</w:t>
      </w:r>
    </w:p>
    <w:p w14:paraId="5D102A4C" w14:textId="77777777" w:rsidR="002937DE" w:rsidRDefault="002937DE" w:rsidP="00BA7BD3">
      <w:pPr>
        <w:jc w:val="both"/>
        <w:rPr>
          <w:rFonts w:ascii="Calibri" w:hAnsi="Calibri"/>
          <w:b/>
          <w:sz w:val="22"/>
          <w:szCs w:val="22"/>
        </w:rPr>
      </w:pPr>
    </w:p>
    <w:p w14:paraId="26A32220" w14:textId="520487DE" w:rsidR="00366744" w:rsidRDefault="00366744" w:rsidP="00BA7BD3">
      <w:pPr>
        <w:jc w:val="both"/>
        <w:rPr>
          <w:rFonts w:ascii="Calibri" w:hAnsi="Calibri"/>
          <w:b/>
          <w:sz w:val="22"/>
          <w:szCs w:val="22"/>
        </w:rPr>
      </w:pPr>
      <w:r w:rsidRPr="00366744">
        <w:rPr>
          <w:rFonts w:ascii="Calibri" w:hAnsi="Calibri"/>
          <w:b/>
          <w:sz w:val="22"/>
          <w:szCs w:val="22"/>
        </w:rPr>
        <w:t xml:space="preserve">CPV: </w:t>
      </w:r>
    </w:p>
    <w:p w14:paraId="657CD3B2" w14:textId="0B279D49" w:rsidR="00225623" w:rsidRDefault="00225623" w:rsidP="00225623">
      <w:pPr>
        <w:jc w:val="both"/>
        <w:rPr>
          <w:rFonts w:ascii="Calibri" w:hAnsi="Calibri"/>
          <w:b/>
          <w:sz w:val="22"/>
          <w:szCs w:val="22"/>
        </w:rPr>
      </w:pPr>
      <w:r w:rsidRPr="002475FA">
        <w:rPr>
          <w:rFonts w:ascii="Calibri" w:hAnsi="Calibri"/>
          <w:b/>
          <w:sz w:val="22"/>
          <w:szCs w:val="22"/>
        </w:rPr>
        <w:t>45000000-7 – Roboty budowlane</w:t>
      </w:r>
      <w:r>
        <w:rPr>
          <w:rFonts w:ascii="Calibri" w:hAnsi="Calibri"/>
          <w:b/>
          <w:sz w:val="22"/>
          <w:szCs w:val="22"/>
        </w:rPr>
        <w:t xml:space="preserve"> </w:t>
      </w:r>
    </w:p>
    <w:p w14:paraId="5A8FD60B" w14:textId="183111D1" w:rsidR="00225623" w:rsidRDefault="00225623" w:rsidP="00BA7BD3">
      <w:pPr>
        <w:jc w:val="both"/>
        <w:rPr>
          <w:rFonts w:ascii="Calibri" w:hAnsi="Calibri"/>
          <w:b/>
          <w:sz w:val="22"/>
          <w:szCs w:val="22"/>
        </w:rPr>
      </w:pPr>
      <w:r>
        <w:rPr>
          <w:rFonts w:ascii="Calibri" w:hAnsi="Calibri"/>
          <w:b/>
          <w:sz w:val="22"/>
          <w:szCs w:val="22"/>
        </w:rPr>
        <w:t xml:space="preserve">45212200-8 – </w:t>
      </w:r>
      <w:r w:rsidRPr="00225623">
        <w:rPr>
          <w:rFonts w:ascii="Calibri" w:hAnsi="Calibri"/>
          <w:b/>
          <w:sz w:val="22"/>
          <w:szCs w:val="22"/>
        </w:rPr>
        <w:t>Roboty budowlane w zakresie budowy obiektów sportowych</w:t>
      </w:r>
    </w:p>
    <w:bookmarkEnd w:id="3"/>
    <w:p w14:paraId="33207379" w14:textId="0AAE7BAF" w:rsidR="00A365D4" w:rsidRPr="00040EB3" w:rsidRDefault="00A365D4" w:rsidP="00A365D4">
      <w:pPr>
        <w:jc w:val="both"/>
        <w:rPr>
          <w:rFonts w:ascii="Calibri" w:hAnsi="Calibri"/>
          <w:b/>
          <w:sz w:val="22"/>
          <w:szCs w:val="22"/>
        </w:rPr>
      </w:pPr>
      <w:r w:rsidRPr="00040EB3">
        <w:rPr>
          <w:rFonts w:ascii="Calibri" w:hAnsi="Calibri"/>
          <w:b/>
          <w:sz w:val="22"/>
          <w:szCs w:val="22"/>
        </w:rPr>
        <w:t xml:space="preserve">45111291-4 – </w:t>
      </w:r>
      <w:r>
        <w:rPr>
          <w:rFonts w:ascii="Calibri" w:hAnsi="Calibri"/>
          <w:b/>
          <w:sz w:val="22"/>
          <w:szCs w:val="22"/>
        </w:rPr>
        <w:t>R</w:t>
      </w:r>
      <w:r w:rsidRPr="00040EB3">
        <w:rPr>
          <w:rFonts w:ascii="Calibri" w:hAnsi="Calibri"/>
          <w:b/>
          <w:sz w:val="22"/>
          <w:szCs w:val="22"/>
        </w:rPr>
        <w:t xml:space="preserve">oboty w zakresie zagospodarowania terenu </w:t>
      </w:r>
    </w:p>
    <w:p w14:paraId="5FCF6D5E" w14:textId="7FACF1A9" w:rsidR="00F9634A" w:rsidRDefault="00F9634A" w:rsidP="004A2DA8"/>
    <w:p w14:paraId="61E63880" w14:textId="77777777" w:rsidR="000E4A11" w:rsidRDefault="000E4A11" w:rsidP="004A2DA8"/>
    <w:p w14:paraId="25C4A54F" w14:textId="77777777" w:rsidR="00EE5FE4" w:rsidRDefault="00EE5FE4">
      <w:pPr>
        <w:pStyle w:val="Nagwek1"/>
        <w:jc w:val="center"/>
        <w:rPr>
          <w:rFonts w:ascii="Calibri" w:hAnsi="Calibri" w:cs="Calibri"/>
          <w:sz w:val="28"/>
          <w:szCs w:val="28"/>
        </w:rPr>
      </w:pPr>
      <w:r>
        <w:rPr>
          <w:rFonts w:ascii="Calibri" w:hAnsi="Calibri" w:cs="Calibri"/>
          <w:sz w:val="28"/>
          <w:szCs w:val="28"/>
        </w:rPr>
        <w:t>CZĘŚĆ III  TERMIN REALIZACJI ZAMÓWIENIA</w:t>
      </w:r>
    </w:p>
    <w:p w14:paraId="040689F1" w14:textId="77777777" w:rsidR="00EE5FE4" w:rsidRDefault="00EE5FE4">
      <w:pPr>
        <w:rPr>
          <w:rFonts w:ascii="Calibri" w:hAnsi="Calibri" w:cs="Calibri"/>
        </w:rPr>
      </w:pPr>
    </w:p>
    <w:p w14:paraId="3A2FFA27" w14:textId="61C03BD6" w:rsidR="000A63E9" w:rsidRDefault="00AD5F1A" w:rsidP="000A63E9">
      <w:pPr>
        <w:jc w:val="both"/>
        <w:rPr>
          <w:rFonts w:ascii="Calibri" w:eastAsia="Calibri" w:hAnsi="Calibri" w:cs="Calibri"/>
          <w:b/>
          <w:sz w:val="22"/>
          <w:szCs w:val="22"/>
          <w:lang w:eastAsia="en-US"/>
        </w:rPr>
      </w:pPr>
      <w:bookmarkStart w:id="5" w:name="_Toc133195972"/>
      <w:bookmarkStart w:id="6" w:name="_Toc205864553"/>
      <w:bookmarkStart w:id="7" w:name="_Toc216507159"/>
      <w:bookmarkStart w:id="8" w:name="_Toc134511843"/>
      <w:bookmarkStart w:id="9" w:name="_Toc238437721"/>
      <w:bookmarkEnd w:id="4"/>
      <w:r w:rsidRPr="00331DC8">
        <w:rPr>
          <w:rFonts w:ascii="Calibri" w:hAnsi="Calibri" w:cs="Calibri"/>
          <w:b/>
          <w:sz w:val="22"/>
          <w:szCs w:val="22"/>
        </w:rPr>
        <w:t xml:space="preserve">Termin </w:t>
      </w:r>
      <w:r w:rsidRPr="00DF1130">
        <w:rPr>
          <w:rFonts w:ascii="Calibri" w:hAnsi="Calibri" w:cs="Calibri"/>
          <w:b/>
          <w:sz w:val="22"/>
          <w:szCs w:val="22"/>
        </w:rPr>
        <w:t xml:space="preserve">realizacji: </w:t>
      </w:r>
      <w:r w:rsidR="00320B46" w:rsidRPr="00DF1130">
        <w:rPr>
          <w:rFonts w:ascii="Calibri" w:eastAsia="Calibri" w:hAnsi="Calibri" w:cs="Calibri"/>
          <w:b/>
          <w:sz w:val="22"/>
          <w:szCs w:val="22"/>
          <w:lang w:eastAsia="en-US"/>
        </w:rPr>
        <w:t>5 miesięcy od podpisania umowy</w:t>
      </w:r>
    </w:p>
    <w:p w14:paraId="5DA387B9" w14:textId="77777777" w:rsidR="00320B46" w:rsidRDefault="00320B46">
      <w:pPr>
        <w:pStyle w:val="Nagwek1"/>
        <w:jc w:val="center"/>
        <w:rPr>
          <w:rFonts w:ascii="Calibri" w:hAnsi="Calibri" w:cs="Calibri"/>
          <w:sz w:val="28"/>
          <w:szCs w:val="28"/>
        </w:rPr>
      </w:pPr>
    </w:p>
    <w:p w14:paraId="08134EC0" w14:textId="77777777" w:rsidR="00320B46" w:rsidRPr="00320B46" w:rsidRDefault="00320B46" w:rsidP="00320B46"/>
    <w:p w14:paraId="361B661B" w14:textId="039A9DC7" w:rsidR="00EE5FE4" w:rsidRDefault="00EE5FE4">
      <w:pPr>
        <w:pStyle w:val="Nagwek1"/>
        <w:jc w:val="center"/>
        <w:rPr>
          <w:rFonts w:ascii="Calibri" w:hAnsi="Calibri" w:cs="Calibri"/>
          <w:sz w:val="28"/>
          <w:szCs w:val="28"/>
        </w:rPr>
      </w:pPr>
      <w:r>
        <w:rPr>
          <w:rFonts w:ascii="Calibri" w:hAnsi="Calibri" w:cs="Calibri"/>
          <w:sz w:val="28"/>
          <w:szCs w:val="28"/>
        </w:rPr>
        <w:t>CZĘŚĆ IV WARUNKI UDZIAŁU W POSTĘPOWANIU</w:t>
      </w:r>
      <w:bookmarkEnd w:id="5"/>
      <w:bookmarkEnd w:id="6"/>
      <w:bookmarkEnd w:id="7"/>
      <w:bookmarkEnd w:id="8"/>
      <w:bookmarkEnd w:id="9"/>
    </w:p>
    <w:p w14:paraId="5428E7F5" w14:textId="77777777" w:rsidR="00EE5FE4" w:rsidRDefault="00EE5FE4">
      <w:pPr>
        <w:rPr>
          <w:rFonts w:ascii="Calibri" w:hAnsi="Calibri" w:cs="Calibri"/>
        </w:rPr>
      </w:pPr>
    </w:p>
    <w:p w14:paraId="40578D27"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1. O udzielenie zamówienia mogą ubiegać się Wykonawcy, którzy:</w:t>
      </w:r>
    </w:p>
    <w:p w14:paraId="79CEE143" w14:textId="77777777" w:rsidR="00EE5FE4" w:rsidRDefault="00EE5FE4">
      <w:pPr>
        <w:rPr>
          <w:rStyle w:val="Teksttreci2"/>
          <w:rFonts w:ascii="Calibri" w:hAnsi="Calibri" w:cs="Calibri"/>
          <w:color w:val="000000"/>
          <w:sz w:val="22"/>
          <w:szCs w:val="22"/>
        </w:rPr>
      </w:pPr>
      <w:r>
        <w:rPr>
          <w:rStyle w:val="Teksttreci2"/>
          <w:rFonts w:ascii="Calibri" w:hAnsi="Calibri" w:cs="Calibri"/>
          <w:color w:val="000000"/>
          <w:sz w:val="22"/>
          <w:szCs w:val="22"/>
        </w:rPr>
        <w:t>1)  nie podlegają wykluczeniu</w:t>
      </w:r>
    </w:p>
    <w:p w14:paraId="10A4CE37" w14:textId="76D62494" w:rsidR="00EE5FE4" w:rsidRDefault="00EE5FE4">
      <w:pPr>
        <w:jc w:val="both"/>
        <w:rPr>
          <w:rFonts w:ascii="Calibri" w:hAnsi="Calibri" w:cs="Calibri"/>
          <w:sz w:val="22"/>
          <w:szCs w:val="22"/>
        </w:rPr>
      </w:pPr>
      <w:r>
        <w:rPr>
          <w:rStyle w:val="Teksttreci2"/>
          <w:rFonts w:ascii="Calibri" w:hAnsi="Calibri" w:cs="Calibri"/>
          <w:color w:val="000000"/>
          <w:sz w:val="22"/>
          <w:szCs w:val="22"/>
        </w:rPr>
        <w:t xml:space="preserve">2) spełniają warunki udziału w postępowaniu, określone przez Zamawiającego w ogłoszeniu </w:t>
      </w:r>
      <w:r w:rsidR="00EA0F7B">
        <w:rPr>
          <w:rStyle w:val="Teksttreci2"/>
          <w:rFonts w:ascii="Calibri" w:hAnsi="Calibri" w:cs="Calibri"/>
          <w:color w:val="000000"/>
          <w:sz w:val="22"/>
          <w:szCs w:val="22"/>
        </w:rPr>
        <w:t xml:space="preserve">                         </w:t>
      </w:r>
      <w:r>
        <w:rPr>
          <w:rStyle w:val="Teksttreci2"/>
          <w:rFonts w:ascii="Calibri" w:hAnsi="Calibri" w:cs="Calibri"/>
          <w:color w:val="000000"/>
          <w:sz w:val="22"/>
          <w:szCs w:val="22"/>
        </w:rPr>
        <w:t>o zamówieniu i SWZ.</w:t>
      </w:r>
    </w:p>
    <w:p w14:paraId="1D87C5A9" w14:textId="77777777" w:rsidR="00EE5FE4" w:rsidRDefault="00EE5FE4">
      <w:pPr>
        <w:rPr>
          <w:rStyle w:val="Teksttreci6"/>
          <w:rFonts w:ascii="Calibri" w:hAnsi="Calibri" w:cs="Calibri"/>
          <w:b w:val="0"/>
          <w:bCs w:val="0"/>
          <w:color w:val="000000"/>
          <w:sz w:val="22"/>
          <w:szCs w:val="22"/>
        </w:rPr>
      </w:pPr>
    </w:p>
    <w:p w14:paraId="7CB6A847" w14:textId="77777777" w:rsidR="007F128E" w:rsidRDefault="007F128E">
      <w:pPr>
        <w:rPr>
          <w:rStyle w:val="Teksttreci6"/>
          <w:rFonts w:ascii="Calibri" w:hAnsi="Calibri" w:cs="Calibri"/>
          <w:b w:val="0"/>
          <w:bCs w:val="0"/>
          <w:color w:val="000000"/>
          <w:sz w:val="22"/>
          <w:szCs w:val="22"/>
        </w:rPr>
      </w:pPr>
    </w:p>
    <w:p w14:paraId="06629B5D" w14:textId="77777777" w:rsidR="00EE5FE4" w:rsidRDefault="00EE5FE4">
      <w:pPr>
        <w:spacing w:line="360" w:lineRule="auto"/>
        <w:rPr>
          <w:rFonts w:ascii="Calibri" w:hAnsi="Calibri" w:cs="Calibri"/>
          <w:color w:val="000000"/>
          <w:sz w:val="22"/>
          <w:szCs w:val="22"/>
        </w:rPr>
      </w:pPr>
      <w:r>
        <w:rPr>
          <w:rStyle w:val="Teksttreci6"/>
          <w:rFonts w:ascii="Calibri" w:hAnsi="Calibri" w:cs="Calibri"/>
          <w:bCs w:val="0"/>
          <w:color w:val="000000"/>
          <w:sz w:val="22"/>
          <w:szCs w:val="22"/>
        </w:rPr>
        <w:t>2. Warunki udziału w postępowaniu</w:t>
      </w:r>
      <w:r>
        <w:rPr>
          <w:rStyle w:val="Teksttreci6"/>
          <w:rFonts w:ascii="Calibri" w:hAnsi="Calibri" w:cs="Calibri"/>
          <w:b w:val="0"/>
          <w:bCs w:val="0"/>
          <w:color w:val="000000"/>
          <w:sz w:val="22"/>
          <w:szCs w:val="22"/>
        </w:rPr>
        <w:t>.</w:t>
      </w:r>
    </w:p>
    <w:p w14:paraId="0FEF0419" w14:textId="2B07585C" w:rsidR="00EE5FE4" w:rsidRDefault="00EE5FE4">
      <w:pPr>
        <w:tabs>
          <w:tab w:val="left" w:pos="360"/>
          <w:tab w:val="left" w:pos="540"/>
        </w:tabs>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2.1.  O udzielenie zamówienia mogą ubiegać się Wykonawcy, którzy spełniają warunki udziału </w:t>
      </w:r>
      <w:r w:rsidR="00EA0F7B">
        <w:rPr>
          <w:rStyle w:val="Teksttreci2"/>
          <w:rFonts w:ascii="Calibri" w:hAnsi="Calibri" w:cs="Calibri"/>
          <w:color w:val="000000"/>
          <w:sz w:val="22"/>
          <w:szCs w:val="22"/>
        </w:rPr>
        <w:t xml:space="preserve">                    </w:t>
      </w:r>
      <w:r>
        <w:rPr>
          <w:rStyle w:val="Teksttreci2"/>
          <w:rFonts w:ascii="Calibri" w:hAnsi="Calibri" w:cs="Calibri"/>
          <w:color w:val="000000"/>
          <w:sz w:val="22"/>
          <w:szCs w:val="22"/>
        </w:rPr>
        <w:t>w postępowaniu, dotyczące:</w:t>
      </w:r>
    </w:p>
    <w:p w14:paraId="5F7CE73B" w14:textId="77777777" w:rsidR="00EE5FE4" w:rsidRDefault="00EE5FE4" w:rsidP="00DC04DE">
      <w:pPr>
        <w:spacing w:before="26"/>
        <w:ind w:left="709" w:hanging="142"/>
        <w:jc w:val="both"/>
        <w:rPr>
          <w:rFonts w:ascii="Calibri" w:hAnsi="Calibri" w:cs="Calibri"/>
          <w:sz w:val="22"/>
          <w:szCs w:val="22"/>
        </w:rPr>
      </w:pPr>
      <w:r>
        <w:rPr>
          <w:rStyle w:val="Teksttreci2"/>
          <w:rFonts w:ascii="Calibri" w:hAnsi="Calibri" w:cs="Calibri"/>
          <w:color w:val="000000"/>
          <w:sz w:val="22"/>
          <w:szCs w:val="22"/>
        </w:rPr>
        <w:t>a</w:t>
      </w:r>
      <w:r>
        <w:rPr>
          <w:rFonts w:ascii="Calibri" w:hAnsi="Calibri" w:cs="Calibri"/>
          <w:color w:val="000000"/>
          <w:sz w:val="22"/>
          <w:szCs w:val="22"/>
        </w:rPr>
        <w:t>) zdolności do występowania w obrocie gospodarczym;</w:t>
      </w:r>
    </w:p>
    <w:p w14:paraId="55BFAC75" w14:textId="77777777" w:rsidR="00EE5FE4" w:rsidRDefault="00EE5FE4" w:rsidP="00DC04DE">
      <w:pPr>
        <w:spacing w:before="26"/>
        <w:ind w:left="709" w:hanging="142"/>
        <w:jc w:val="both"/>
        <w:rPr>
          <w:rFonts w:ascii="Calibri" w:hAnsi="Calibri" w:cs="Calibri"/>
          <w:sz w:val="22"/>
          <w:szCs w:val="22"/>
        </w:rPr>
      </w:pPr>
      <w:r>
        <w:rPr>
          <w:rFonts w:ascii="Calibri" w:hAnsi="Calibri" w:cs="Calibri"/>
          <w:color w:val="000000"/>
          <w:sz w:val="22"/>
          <w:szCs w:val="22"/>
        </w:rPr>
        <w:t>b) uprawnień do prowadzenia określonej działalności gospodarczej lub zawodowej, o ile wynika to z odrębnych przepisów;</w:t>
      </w:r>
    </w:p>
    <w:p w14:paraId="3547DF2B" w14:textId="77777777" w:rsidR="00EE5FE4" w:rsidRDefault="00EE5FE4" w:rsidP="00DC04DE">
      <w:pPr>
        <w:spacing w:before="26"/>
        <w:ind w:left="709" w:hanging="142"/>
        <w:jc w:val="both"/>
        <w:rPr>
          <w:rFonts w:ascii="Calibri" w:hAnsi="Calibri" w:cs="Calibri"/>
          <w:sz w:val="22"/>
          <w:szCs w:val="22"/>
        </w:rPr>
      </w:pPr>
      <w:r>
        <w:rPr>
          <w:rFonts w:ascii="Calibri" w:hAnsi="Calibri" w:cs="Calibri"/>
          <w:color w:val="000000"/>
          <w:sz w:val="22"/>
          <w:szCs w:val="22"/>
        </w:rPr>
        <w:t>c) sytuacji ekonomicznej lub finansowej;</w:t>
      </w:r>
    </w:p>
    <w:p w14:paraId="1317A4C5" w14:textId="5829F80F" w:rsidR="00EE5FE4" w:rsidRDefault="00EE5FE4" w:rsidP="002937DE">
      <w:pPr>
        <w:spacing w:before="26"/>
        <w:ind w:left="709" w:hanging="142"/>
        <w:jc w:val="both"/>
        <w:rPr>
          <w:rFonts w:ascii="Calibri" w:hAnsi="Calibri" w:cs="Calibri"/>
          <w:sz w:val="22"/>
          <w:szCs w:val="22"/>
        </w:rPr>
      </w:pPr>
      <w:r>
        <w:rPr>
          <w:rFonts w:ascii="Calibri" w:hAnsi="Calibri" w:cs="Calibri"/>
          <w:color w:val="000000"/>
          <w:sz w:val="22"/>
          <w:szCs w:val="22"/>
        </w:rPr>
        <w:t>d) zdolności technicznej lub zawodowej.</w:t>
      </w:r>
    </w:p>
    <w:p w14:paraId="0D18C58E" w14:textId="77777777" w:rsidR="00EE5FE4" w:rsidRDefault="00EE5FE4">
      <w:pPr>
        <w:tabs>
          <w:tab w:val="left" w:pos="540"/>
        </w:tabs>
        <w:rPr>
          <w:rFonts w:ascii="Calibri" w:hAnsi="Calibri" w:cs="Calibri"/>
          <w:sz w:val="22"/>
          <w:szCs w:val="22"/>
        </w:rPr>
      </w:pPr>
      <w:r>
        <w:rPr>
          <w:rFonts w:ascii="Calibri" w:hAnsi="Calibri" w:cs="Calibri"/>
          <w:sz w:val="22"/>
          <w:szCs w:val="22"/>
        </w:rPr>
        <w:t>2.2.</w:t>
      </w:r>
      <w:r>
        <w:rPr>
          <w:rFonts w:ascii="Calibri" w:hAnsi="Calibri" w:cs="Calibri"/>
          <w:sz w:val="22"/>
          <w:szCs w:val="22"/>
        </w:rPr>
        <w:tab/>
        <w:t>Wykonawcy mogą wspólnie ubiegać się o udzielenie zamówienia.</w:t>
      </w:r>
    </w:p>
    <w:p w14:paraId="0A5F7D9B" w14:textId="77777777" w:rsidR="00EE5FE4" w:rsidRDefault="00EE5FE4">
      <w:pPr>
        <w:rPr>
          <w:rFonts w:ascii="Calibri" w:hAnsi="Calibri" w:cs="Calibri"/>
          <w:sz w:val="22"/>
          <w:szCs w:val="22"/>
        </w:rPr>
      </w:pPr>
    </w:p>
    <w:p w14:paraId="0C624C73" w14:textId="77777777" w:rsidR="00EE5FE4" w:rsidRDefault="00EE5FE4">
      <w:pPr>
        <w:pStyle w:val="Teksttreci21"/>
        <w:shd w:val="clear" w:color="auto" w:fill="auto"/>
        <w:spacing w:before="0" w:after="43" w:line="274" w:lineRule="exact"/>
        <w:ind w:left="540" w:firstLine="0"/>
        <w:jc w:val="both"/>
        <w:rPr>
          <w:rFonts w:ascii="Calibri" w:hAnsi="Calibri" w:cs="Calibri"/>
          <w:sz w:val="22"/>
          <w:szCs w:val="22"/>
        </w:rPr>
      </w:pPr>
      <w:r>
        <w:rPr>
          <w:rStyle w:val="Teksttreci2"/>
          <w:rFonts w:ascii="Calibri" w:hAnsi="Calibri" w:cs="Calibri"/>
          <w:color w:val="000000"/>
          <w:sz w:val="22"/>
          <w:szCs w:val="22"/>
        </w:rPr>
        <w:t>W przypadku oferty składanej wspólnie przez kilku Wykonawców ubiegających się o udzielenie zamówienia, ocena warunków określonych w pkt. 2.1. SWZ będzie dokonana łącznie w stosunku do Wykonawców ubiegających się wspólnie o udzielenie zamówienia. Każdy z warunków może być spełniony wspólnie przez jednego, kilku lub wszystkich wykonawców łącznie.</w:t>
      </w:r>
    </w:p>
    <w:p w14:paraId="321B808A" w14:textId="77777777" w:rsidR="00EE5FE4" w:rsidRDefault="00EE5FE4">
      <w:pPr>
        <w:pStyle w:val="Teksttreci21"/>
        <w:shd w:val="clear" w:color="auto" w:fill="auto"/>
        <w:spacing w:before="0" w:after="86" w:line="295" w:lineRule="exact"/>
        <w:ind w:left="54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W stosunku do żadnego z wykonawców składających ofertę wspólną nie mogą zajść przesłanki wykluczenia określone w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i art. 109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(w zakresie określonym przez Zamawiającego)</w:t>
      </w:r>
    </w:p>
    <w:p w14:paraId="641F00C7" w14:textId="77777777" w:rsidR="006363C1" w:rsidRDefault="006363C1"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r>
        <w:rPr>
          <w:rFonts w:ascii="Calibri" w:hAnsi="Calibri" w:cs="Calibri"/>
          <w:color w:val="000000"/>
          <w:sz w:val="22"/>
          <w:szCs w:val="22"/>
        </w:rPr>
        <w:t>W</w:t>
      </w:r>
      <w:r w:rsidRPr="006363C1">
        <w:rPr>
          <w:rFonts w:ascii="Calibri" w:hAnsi="Calibri" w:cs="Calibri"/>
          <w:color w:val="000000"/>
          <w:sz w:val="22"/>
          <w:szCs w:val="22"/>
        </w:rPr>
        <w:t>ykonawcy wspólnie ubiegający się o udzielenie zamówienia dołączają</w:t>
      </w:r>
      <w:r w:rsidR="0075046E">
        <w:rPr>
          <w:rFonts w:ascii="Calibri" w:hAnsi="Calibri" w:cs="Calibri"/>
          <w:color w:val="000000"/>
          <w:sz w:val="22"/>
          <w:szCs w:val="22"/>
        </w:rPr>
        <w:t xml:space="preserve"> do </w:t>
      </w:r>
      <w:r w:rsidRPr="006363C1">
        <w:rPr>
          <w:rFonts w:ascii="Calibri" w:hAnsi="Calibri" w:cs="Calibri"/>
          <w:color w:val="000000"/>
          <w:sz w:val="22"/>
          <w:szCs w:val="22"/>
        </w:rPr>
        <w:t xml:space="preserve">oferty oświadczenie, z którego </w:t>
      </w:r>
      <w:r>
        <w:rPr>
          <w:rFonts w:ascii="Calibri" w:hAnsi="Calibri" w:cs="Calibri"/>
          <w:color w:val="000000"/>
          <w:sz w:val="22"/>
          <w:szCs w:val="22"/>
        </w:rPr>
        <w:t xml:space="preserve">wynika, które </w:t>
      </w:r>
      <w:r w:rsidR="005C3E13">
        <w:rPr>
          <w:rFonts w:ascii="Calibri" w:hAnsi="Calibri" w:cs="Calibri"/>
          <w:color w:val="000000"/>
          <w:sz w:val="22"/>
          <w:szCs w:val="22"/>
        </w:rPr>
        <w:t>roboty budowlane /usługi</w:t>
      </w:r>
      <w:r w:rsidRPr="00B75E62">
        <w:rPr>
          <w:rFonts w:ascii="Calibri" w:hAnsi="Calibri" w:cs="Calibri"/>
          <w:color w:val="000000"/>
          <w:sz w:val="22"/>
          <w:szCs w:val="22"/>
        </w:rPr>
        <w:t xml:space="preserve"> </w:t>
      </w:r>
      <w:r w:rsidRPr="006363C1">
        <w:rPr>
          <w:rFonts w:ascii="Calibri" w:hAnsi="Calibri" w:cs="Calibri"/>
          <w:color w:val="000000"/>
          <w:sz w:val="22"/>
          <w:szCs w:val="22"/>
        </w:rPr>
        <w:t>wykonają poszczególni wykonawcy</w:t>
      </w:r>
      <w:r>
        <w:rPr>
          <w:rFonts w:ascii="Calibri" w:hAnsi="Calibri" w:cs="Calibri"/>
          <w:color w:val="000000"/>
          <w:sz w:val="22"/>
          <w:szCs w:val="22"/>
        </w:rPr>
        <w:t xml:space="preserve"> – „oświadczenie art. 1</w:t>
      </w:r>
      <w:r w:rsidR="00900338">
        <w:rPr>
          <w:rFonts w:ascii="Calibri" w:hAnsi="Calibri" w:cs="Calibri"/>
          <w:color w:val="000000"/>
          <w:sz w:val="22"/>
          <w:szCs w:val="22"/>
        </w:rPr>
        <w:t>1</w:t>
      </w:r>
      <w:r>
        <w:rPr>
          <w:rFonts w:ascii="Calibri" w:hAnsi="Calibri" w:cs="Calibri"/>
          <w:color w:val="000000"/>
          <w:sz w:val="22"/>
          <w:szCs w:val="22"/>
        </w:rPr>
        <w:t xml:space="preserve">7 ust. 4 </w:t>
      </w:r>
      <w:proofErr w:type="spellStart"/>
      <w:r>
        <w:rPr>
          <w:rFonts w:ascii="Calibri" w:hAnsi="Calibri" w:cs="Calibri"/>
          <w:color w:val="000000"/>
          <w:sz w:val="22"/>
          <w:szCs w:val="22"/>
        </w:rPr>
        <w:t>Pzp</w:t>
      </w:r>
      <w:proofErr w:type="spellEnd"/>
      <w:r w:rsidR="0075046E">
        <w:rPr>
          <w:rFonts w:ascii="Calibri" w:hAnsi="Calibri" w:cs="Calibri"/>
          <w:color w:val="000000"/>
          <w:sz w:val="22"/>
          <w:szCs w:val="22"/>
        </w:rPr>
        <w:t xml:space="preserve"> – </w:t>
      </w:r>
      <w:r w:rsidR="0075046E" w:rsidRPr="00263FA0">
        <w:rPr>
          <w:rFonts w:ascii="Calibri" w:hAnsi="Calibri" w:cs="Calibri"/>
          <w:color w:val="000000"/>
          <w:sz w:val="22"/>
          <w:szCs w:val="22"/>
        </w:rPr>
        <w:t xml:space="preserve">stanowiące załącznik nr </w:t>
      </w:r>
      <w:r w:rsidR="006D7AC0">
        <w:rPr>
          <w:rFonts w:ascii="Calibri" w:hAnsi="Calibri" w:cs="Calibri"/>
          <w:color w:val="000000"/>
          <w:sz w:val="22"/>
          <w:szCs w:val="22"/>
        </w:rPr>
        <w:t>8</w:t>
      </w:r>
      <w:r w:rsidR="0075046E" w:rsidRPr="00263FA0">
        <w:rPr>
          <w:rFonts w:ascii="Calibri" w:hAnsi="Calibri" w:cs="Calibri"/>
          <w:color w:val="000000"/>
          <w:sz w:val="22"/>
          <w:szCs w:val="22"/>
        </w:rPr>
        <w:t xml:space="preserve"> do SWZ</w:t>
      </w:r>
    </w:p>
    <w:p w14:paraId="146DB98C" w14:textId="77777777" w:rsidR="0075046E" w:rsidRPr="0075046E" w:rsidRDefault="0075046E"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p>
    <w:p w14:paraId="5073EEE0" w14:textId="450F2E49" w:rsidR="00EE5FE4" w:rsidRDefault="00EE5FE4">
      <w:pPr>
        <w:pStyle w:val="Teksttreci21"/>
        <w:shd w:val="clear" w:color="auto" w:fill="auto"/>
        <w:tabs>
          <w:tab w:val="left" w:pos="540"/>
        </w:tabs>
        <w:spacing w:before="0" w:after="57" w:line="263" w:lineRule="exact"/>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2.3. </w:t>
      </w:r>
      <w:r>
        <w:rPr>
          <w:rStyle w:val="Teksttreci2"/>
          <w:rFonts w:ascii="Calibri" w:hAnsi="Calibri" w:cs="Calibri"/>
          <w:color w:val="000000"/>
          <w:sz w:val="22"/>
          <w:szCs w:val="22"/>
        </w:rPr>
        <w:tab/>
        <w:t xml:space="preserve">Wykonawcy wspólnie ubiegający się o udzielenie zamówienia ustanawiają pełnomocnika do reprezentowania ich w postępowaniu o udzielenie zamówienia albo reprezentowania </w:t>
      </w:r>
      <w:r w:rsidR="00EA0F7B">
        <w:rPr>
          <w:rStyle w:val="Teksttreci2"/>
          <w:rFonts w:ascii="Calibri" w:hAnsi="Calibri" w:cs="Calibri"/>
          <w:color w:val="000000"/>
          <w:sz w:val="22"/>
          <w:szCs w:val="22"/>
        </w:rPr>
        <w:t xml:space="preserve">                       </w:t>
      </w:r>
      <w:r>
        <w:rPr>
          <w:rStyle w:val="Teksttreci2"/>
          <w:rFonts w:ascii="Calibri" w:hAnsi="Calibri" w:cs="Calibri"/>
          <w:color w:val="000000"/>
          <w:sz w:val="22"/>
          <w:szCs w:val="22"/>
        </w:rPr>
        <w:t>w postępowaniu i zawarcia umowy w sprawie zamówienia publicznego.</w:t>
      </w:r>
    </w:p>
    <w:p w14:paraId="0A9FD800" w14:textId="77777777" w:rsidR="00EE5FE4" w:rsidRDefault="00EE5FE4">
      <w:pPr>
        <w:pStyle w:val="Teksttreci21"/>
        <w:shd w:val="clear" w:color="auto" w:fill="auto"/>
        <w:tabs>
          <w:tab w:val="left" w:pos="540"/>
        </w:tabs>
        <w:spacing w:before="0" w:after="63" w:line="266" w:lineRule="exact"/>
        <w:ind w:left="540" w:hanging="540"/>
        <w:jc w:val="both"/>
        <w:rPr>
          <w:rFonts w:ascii="Calibri" w:hAnsi="Calibri" w:cs="Calibri"/>
          <w:sz w:val="22"/>
          <w:szCs w:val="22"/>
        </w:rPr>
      </w:pPr>
      <w:r>
        <w:rPr>
          <w:rStyle w:val="Teksttreci2"/>
          <w:rFonts w:ascii="Calibri" w:hAnsi="Calibri" w:cs="Calibri"/>
          <w:color w:val="000000"/>
          <w:sz w:val="22"/>
          <w:szCs w:val="22"/>
        </w:rPr>
        <w:t xml:space="preserve">2.4. </w:t>
      </w:r>
      <w:r>
        <w:rPr>
          <w:rStyle w:val="Teksttreci2"/>
          <w:rFonts w:ascii="Calibri" w:hAnsi="Calibri" w:cs="Calibri"/>
          <w:color w:val="000000"/>
          <w:sz w:val="22"/>
          <w:szCs w:val="22"/>
        </w:rPr>
        <w:tab/>
        <w:t>Przepisy dotyczące Wykonawcy stosuje się odpowiednio do wykonawców wspólnie ubiegających się o udzielenie zamówienia.</w:t>
      </w:r>
    </w:p>
    <w:p w14:paraId="312E3C90" w14:textId="77777777" w:rsidR="00EE5FE4" w:rsidRDefault="00EE5FE4" w:rsidP="00846AE0">
      <w:pPr>
        <w:pStyle w:val="Teksttreci21"/>
        <w:shd w:val="clear" w:color="auto" w:fill="auto"/>
        <w:tabs>
          <w:tab w:val="left" w:pos="540"/>
        </w:tabs>
        <w:spacing w:before="0" w:after="230" w:line="263" w:lineRule="exact"/>
        <w:ind w:left="540" w:hanging="540"/>
        <w:jc w:val="both"/>
        <w:rPr>
          <w:rFonts w:ascii="Calibri" w:hAnsi="Calibri" w:cs="Calibri"/>
          <w:color w:val="000000"/>
          <w:sz w:val="22"/>
          <w:szCs w:val="22"/>
        </w:rPr>
      </w:pPr>
      <w:r>
        <w:rPr>
          <w:rStyle w:val="Teksttreci2"/>
          <w:rFonts w:ascii="Calibri" w:hAnsi="Calibri" w:cs="Calibri"/>
          <w:color w:val="000000"/>
          <w:sz w:val="22"/>
          <w:szCs w:val="22"/>
        </w:rPr>
        <w:t xml:space="preserve">2.5. </w:t>
      </w:r>
      <w:r>
        <w:rPr>
          <w:rStyle w:val="Teksttreci2"/>
          <w:rFonts w:ascii="Calibri" w:hAnsi="Calibri" w:cs="Calibri"/>
          <w:color w:val="000000"/>
          <w:sz w:val="22"/>
          <w:szCs w:val="22"/>
        </w:rPr>
        <w:tab/>
        <w:t>Jeżeli oferta wykonawców wspólnie ubiegających się o udzielenie zamówienia zostanie wybrana, Zamawiający będzie żądać przed zawarciem umowy w sprawie zamówienia publicznego, umowy regulującej współpracę tych wykonawców.</w:t>
      </w:r>
    </w:p>
    <w:p w14:paraId="11EA10BD" w14:textId="77777777" w:rsidR="005034A1" w:rsidRDefault="005034A1">
      <w:pPr>
        <w:rPr>
          <w:rStyle w:val="Teksttreci6"/>
          <w:rFonts w:ascii="Calibri" w:hAnsi="Calibri" w:cs="Calibri"/>
          <w:bCs w:val="0"/>
          <w:color w:val="000000"/>
          <w:sz w:val="22"/>
          <w:szCs w:val="22"/>
        </w:rPr>
      </w:pPr>
    </w:p>
    <w:p w14:paraId="5B90D336"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3. Określenie warunków udziału w postępowaniu</w:t>
      </w:r>
    </w:p>
    <w:p w14:paraId="5E03B36E" w14:textId="77777777" w:rsidR="00EE5FE4" w:rsidRDefault="00EE5FE4">
      <w:pPr>
        <w:rPr>
          <w:rFonts w:ascii="Calibri" w:hAnsi="Calibri" w:cs="Calibri"/>
          <w:sz w:val="22"/>
          <w:szCs w:val="22"/>
        </w:rPr>
      </w:pPr>
    </w:p>
    <w:p w14:paraId="4F07639E"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 xml:space="preserve">3.1. Zamawiający nie określa warunków udziału w postępowaniu dotyczącego </w:t>
      </w:r>
      <w:r w:rsidRPr="00546A4D">
        <w:rPr>
          <w:rFonts w:ascii="Calibri" w:hAnsi="Calibri" w:cs="Calibri"/>
          <w:b/>
          <w:color w:val="000000"/>
          <w:sz w:val="22"/>
          <w:szCs w:val="22"/>
        </w:rPr>
        <w:t>zdolności do występowania w obrocie gospodarczym</w:t>
      </w:r>
      <w:r>
        <w:rPr>
          <w:rFonts w:ascii="Calibri" w:hAnsi="Calibri" w:cs="Calibri"/>
          <w:sz w:val="22"/>
          <w:szCs w:val="22"/>
        </w:rPr>
        <w:t>, o których mowa w Cz. IV ust. 2 pkt. 2.1. lit. a) SWZ.</w:t>
      </w:r>
    </w:p>
    <w:p w14:paraId="69858A60" w14:textId="77777777" w:rsidR="00EE5FE4" w:rsidRDefault="00EE5FE4">
      <w:pPr>
        <w:tabs>
          <w:tab w:val="left" w:pos="540"/>
        </w:tabs>
        <w:ind w:left="540" w:hanging="540"/>
        <w:jc w:val="both"/>
        <w:rPr>
          <w:rFonts w:ascii="Calibri" w:hAnsi="Calibri" w:cs="Calibri"/>
          <w:sz w:val="22"/>
          <w:szCs w:val="22"/>
        </w:rPr>
      </w:pPr>
    </w:p>
    <w:p w14:paraId="431A66E2"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3.2. Zamawiający nie określa warunków udziału w postępowaniu dotyczącego</w:t>
      </w:r>
      <w:r>
        <w:rPr>
          <w:rFonts w:ascii="Calibri" w:hAnsi="Calibri" w:cs="Calibri"/>
          <w:b/>
          <w:sz w:val="22"/>
          <w:szCs w:val="22"/>
        </w:rPr>
        <w:t xml:space="preserve"> uprawnień do prowadzenia określonej działalności gospodarczej lub zawodowej</w:t>
      </w:r>
      <w:r>
        <w:rPr>
          <w:rFonts w:ascii="Calibri" w:hAnsi="Calibri" w:cs="Calibri"/>
          <w:sz w:val="22"/>
          <w:szCs w:val="22"/>
        </w:rPr>
        <w:t>, o których mowa w Cz. IV ust. 2 pkt. 2.1. lit. b) SWZ.</w:t>
      </w:r>
    </w:p>
    <w:p w14:paraId="66E9B60E" w14:textId="77777777" w:rsidR="00EE5FE4" w:rsidRDefault="00EE5FE4">
      <w:pPr>
        <w:tabs>
          <w:tab w:val="left" w:pos="540"/>
        </w:tabs>
        <w:ind w:left="540" w:hanging="540"/>
        <w:rPr>
          <w:rFonts w:ascii="Calibri" w:hAnsi="Calibri" w:cs="Calibri"/>
          <w:sz w:val="22"/>
          <w:szCs w:val="22"/>
        </w:rPr>
      </w:pPr>
    </w:p>
    <w:p w14:paraId="4C033347" w14:textId="5151E309" w:rsidR="00EE5FE4" w:rsidRDefault="00EE5FE4" w:rsidP="00CD7657">
      <w:pPr>
        <w:tabs>
          <w:tab w:val="left" w:pos="540"/>
        </w:tabs>
        <w:ind w:left="540" w:hanging="540"/>
        <w:jc w:val="both"/>
        <w:rPr>
          <w:rFonts w:ascii="Calibri" w:hAnsi="Calibri" w:cs="Calibri"/>
          <w:sz w:val="22"/>
          <w:szCs w:val="22"/>
        </w:rPr>
      </w:pPr>
      <w:r>
        <w:rPr>
          <w:rFonts w:ascii="Calibri" w:hAnsi="Calibri" w:cs="Calibri"/>
          <w:sz w:val="22"/>
          <w:szCs w:val="22"/>
        </w:rPr>
        <w:t xml:space="preserve">3.3. </w:t>
      </w:r>
      <w:r>
        <w:rPr>
          <w:rFonts w:ascii="Calibri" w:hAnsi="Calibri" w:cs="Calibri"/>
          <w:sz w:val="22"/>
          <w:szCs w:val="22"/>
        </w:rPr>
        <w:tab/>
        <w:t xml:space="preserve">Zamawiający nie określa warunków udziału w postępowaniu dotyczącego </w:t>
      </w:r>
      <w:r>
        <w:rPr>
          <w:rFonts w:ascii="Calibri" w:hAnsi="Calibri" w:cs="Calibri"/>
          <w:b/>
          <w:sz w:val="22"/>
          <w:szCs w:val="22"/>
        </w:rPr>
        <w:t xml:space="preserve">sytuacji ekonomicznej lub finansowej, </w:t>
      </w:r>
      <w:r>
        <w:rPr>
          <w:rFonts w:ascii="Calibri" w:hAnsi="Calibri" w:cs="Calibri"/>
          <w:sz w:val="22"/>
          <w:szCs w:val="22"/>
        </w:rPr>
        <w:t>o którym mowa w Cz. IV. Ust. 2 pkt. 2.1. lit. c) SWZ.</w:t>
      </w:r>
    </w:p>
    <w:p w14:paraId="50597221" w14:textId="77777777" w:rsidR="000A659D" w:rsidRPr="00CD7657" w:rsidRDefault="000A659D" w:rsidP="00CD7657">
      <w:pPr>
        <w:tabs>
          <w:tab w:val="left" w:pos="540"/>
        </w:tabs>
        <w:ind w:left="540" w:hanging="540"/>
        <w:jc w:val="both"/>
        <w:rPr>
          <w:rFonts w:ascii="Calibri" w:hAnsi="Calibri" w:cs="Calibri"/>
          <w:i/>
          <w:sz w:val="22"/>
          <w:szCs w:val="22"/>
        </w:rPr>
      </w:pPr>
    </w:p>
    <w:p w14:paraId="31D2F652" w14:textId="2EE8804C" w:rsidR="00781EED" w:rsidRDefault="00781EED" w:rsidP="00781EED">
      <w:pPr>
        <w:tabs>
          <w:tab w:val="left" w:pos="540"/>
        </w:tabs>
        <w:ind w:left="540" w:hanging="540"/>
        <w:jc w:val="both"/>
        <w:rPr>
          <w:rFonts w:ascii="Calibri" w:hAnsi="Calibri" w:cs="Calibri"/>
          <w:sz w:val="22"/>
          <w:szCs w:val="22"/>
        </w:rPr>
      </w:pPr>
      <w:r>
        <w:rPr>
          <w:rFonts w:ascii="Calibri" w:hAnsi="Calibri" w:cs="Calibri"/>
          <w:sz w:val="22"/>
          <w:szCs w:val="22"/>
        </w:rPr>
        <w:t xml:space="preserve">3.4. </w:t>
      </w:r>
      <w:r>
        <w:rPr>
          <w:rFonts w:ascii="Calibri" w:hAnsi="Calibri" w:cs="Calibri"/>
          <w:sz w:val="22"/>
          <w:szCs w:val="22"/>
        </w:rPr>
        <w:tab/>
        <w:t xml:space="preserve">Wykonawca spełni </w:t>
      </w:r>
      <w:r>
        <w:rPr>
          <w:rFonts w:ascii="Calibri" w:hAnsi="Calibri" w:cs="Calibri"/>
          <w:b/>
          <w:sz w:val="22"/>
          <w:szCs w:val="22"/>
        </w:rPr>
        <w:t xml:space="preserve">warunek dotyczący zdolności technicznej i zawodowej, </w:t>
      </w:r>
      <w:r>
        <w:rPr>
          <w:rFonts w:ascii="Calibri" w:hAnsi="Calibri" w:cs="Calibri"/>
          <w:sz w:val="22"/>
          <w:szCs w:val="22"/>
        </w:rPr>
        <w:t xml:space="preserve">o którym mowa </w:t>
      </w:r>
      <w:r w:rsidR="00F5602C">
        <w:rPr>
          <w:rFonts w:ascii="Calibri" w:hAnsi="Calibri" w:cs="Calibri"/>
          <w:sz w:val="22"/>
          <w:szCs w:val="22"/>
        </w:rPr>
        <w:t xml:space="preserve">         </w:t>
      </w:r>
      <w:r>
        <w:rPr>
          <w:rFonts w:ascii="Calibri" w:hAnsi="Calibri" w:cs="Calibri"/>
          <w:sz w:val="22"/>
          <w:szCs w:val="22"/>
        </w:rPr>
        <w:t>w Cz. IV. Ust. 2 pkt. 2.1. lit. d) SWZ, jeżeli wykaże, że:</w:t>
      </w:r>
    </w:p>
    <w:p w14:paraId="0540853B" w14:textId="77777777" w:rsidR="00781EED" w:rsidRDefault="00781EED" w:rsidP="00781EED">
      <w:pPr>
        <w:jc w:val="both"/>
        <w:rPr>
          <w:rFonts w:ascii="Calibri" w:hAnsi="Calibri" w:cs="Calibri"/>
          <w:sz w:val="22"/>
          <w:szCs w:val="22"/>
        </w:rPr>
      </w:pPr>
    </w:p>
    <w:p w14:paraId="1743C8F5" w14:textId="77777777" w:rsidR="005034A1" w:rsidRDefault="00781EED">
      <w:pPr>
        <w:numPr>
          <w:ilvl w:val="0"/>
          <w:numId w:val="3"/>
        </w:numPr>
        <w:tabs>
          <w:tab w:val="left" w:pos="502"/>
        </w:tabs>
        <w:autoSpaceDE w:val="0"/>
        <w:autoSpaceDN w:val="0"/>
        <w:adjustRightInd w:val="0"/>
        <w:jc w:val="both"/>
        <w:rPr>
          <w:rFonts w:ascii="Calibri" w:hAnsi="Calibri" w:cs="Calibri"/>
          <w:sz w:val="22"/>
          <w:szCs w:val="22"/>
        </w:rPr>
      </w:pPr>
      <w:r>
        <w:rPr>
          <w:rFonts w:ascii="Calibri" w:hAnsi="Calibri" w:cs="Calibri"/>
          <w:sz w:val="22"/>
          <w:szCs w:val="22"/>
        </w:rPr>
        <w:t xml:space="preserve">wykonał (zakończył) </w:t>
      </w:r>
      <w:r>
        <w:rPr>
          <w:rFonts w:ascii="Calibri" w:hAnsi="Calibri" w:cs="Calibri"/>
          <w:b/>
          <w:sz w:val="22"/>
          <w:szCs w:val="22"/>
        </w:rPr>
        <w:t>w okresie ostatnich 5 lat</w:t>
      </w:r>
      <w:r>
        <w:rPr>
          <w:rFonts w:ascii="Calibri" w:hAnsi="Calibri" w:cs="Calibri"/>
          <w:sz w:val="22"/>
          <w:szCs w:val="22"/>
        </w:rPr>
        <w:t xml:space="preserve"> przed upływem terminu składania ofert, a jeżeli okres prowadzenia działalności jest krótszy - w tym okresie</w:t>
      </w:r>
      <w:r w:rsidR="00F540F1">
        <w:rPr>
          <w:rFonts w:ascii="Calibri" w:hAnsi="Calibri" w:cs="Calibri"/>
          <w:sz w:val="22"/>
          <w:szCs w:val="22"/>
        </w:rPr>
        <w:t xml:space="preserve"> minimum</w:t>
      </w:r>
      <w:r>
        <w:rPr>
          <w:rFonts w:ascii="Calibri" w:hAnsi="Calibri" w:cs="Calibri"/>
          <w:sz w:val="22"/>
          <w:szCs w:val="22"/>
        </w:rPr>
        <w:t xml:space="preserve">: </w:t>
      </w:r>
      <w:r w:rsidRPr="00236679">
        <w:rPr>
          <w:rFonts w:ascii="Calibri" w:hAnsi="Calibri" w:cs="Calibri"/>
          <w:sz w:val="22"/>
          <w:szCs w:val="22"/>
        </w:rPr>
        <w:tab/>
      </w:r>
    </w:p>
    <w:p w14:paraId="1E810C0A" w14:textId="77777777" w:rsidR="005034A1" w:rsidRDefault="005034A1" w:rsidP="00E1095B">
      <w:pPr>
        <w:autoSpaceDE w:val="0"/>
        <w:autoSpaceDN w:val="0"/>
        <w:adjustRightInd w:val="0"/>
        <w:spacing w:line="276" w:lineRule="auto"/>
        <w:jc w:val="both"/>
        <w:rPr>
          <w:rFonts w:ascii="Calibri" w:hAnsi="Calibri" w:cs="Calibri"/>
          <w:b/>
          <w:sz w:val="22"/>
          <w:szCs w:val="22"/>
        </w:rPr>
      </w:pPr>
    </w:p>
    <w:p w14:paraId="664AA2FF" w14:textId="58228582" w:rsidR="00320B46" w:rsidRPr="003823B5" w:rsidRDefault="004F64A1" w:rsidP="00320B46">
      <w:pPr>
        <w:tabs>
          <w:tab w:val="left" w:pos="567"/>
        </w:tabs>
        <w:autoSpaceDE w:val="0"/>
        <w:autoSpaceDN w:val="0"/>
        <w:adjustRightInd w:val="0"/>
        <w:spacing w:line="276" w:lineRule="auto"/>
        <w:ind w:left="709" w:hanging="142"/>
        <w:jc w:val="both"/>
        <w:rPr>
          <w:rFonts w:ascii="Calibri" w:hAnsi="Calibri" w:cs="Calibri"/>
          <w:sz w:val="22"/>
          <w:szCs w:val="22"/>
        </w:rPr>
      </w:pPr>
      <w:r w:rsidRPr="00087CE7">
        <w:rPr>
          <w:rFonts w:ascii="Calibri" w:hAnsi="Calibri" w:cs="Calibri"/>
          <w:sz w:val="22"/>
          <w:szCs w:val="22"/>
        </w:rPr>
        <w:t>-</w:t>
      </w:r>
      <w:r w:rsidR="00DC04DE">
        <w:rPr>
          <w:rFonts w:ascii="Calibri" w:hAnsi="Calibri" w:cs="Calibri"/>
          <w:sz w:val="22"/>
          <w:szCs w:val="22"/>
        </w:rPr>
        <w:t xml:space="preserve"> </w:t>
      </w:r>
      <w:r w:rsidR="00320B46" w:rsidRPr="00320B46">
        <w:rPr>
          <w:rFonts w:ascii="Calibri" w:hAnsi="Calibri" w:cs="Calibri"/>
          <w:sz w:val="22"/>
          <w:szCs w:val="22"/>
        </w:rPr>
        <w:t xml:space="preserve">jedną robotę budowlaną polegającą na wykonaniu nawierzchni poliuretanowej o powierzchni </w:t>
      </w:r>
      <w:r w:rsidR="00320B46" w:rsidRPr="003823B5">
        <w:rPr>
          <w:rFonts w:ascii="Calibri" w:hAnsi="Calibri" w:cs="Calibri"/>
          <w:sz w:val="22"/>
          <w:szCs w:val="22"/>
        </w:rPr>
        <w:t xml:space="preserve">minimum </w:t>
      </w:r>
      <w:r w:rsidR="003823B5" w:rsidRPr="003823B5">
        <w:rPr>
          <w:rFonts w:ascii="Calibri" w:hAnsi="Calibri" w:cs="Calibri"/>
          <w:sz w:val="22"/>
          <w:szCs w:val="22"/>
        </w:rPr>
        <w:t>4</w:t>
      </w:r>
      <w:r w:rsidR="00320B46" w:rsidRPr="003823B5">
        <w:rPr>
          <w:rFonts w:ascii="Calibri" w:hAnsi="Calibri" w:cs="Calibri"/>
          <w:sz w:val="22"/>
          <w:szCs w:val="22"/>
        </w:rPr>
        <w:t>00 m</w:t>
      </w:r>
      <w:r w:rsidR="00320B46" w:rsidRPr="003823B5">
        <w:rPr>
          <w:rFonts w:ascii="Calibri" w:hAnsi="Calibri" w:cs="Calibri"/>
          <w:sz w:val="22"/>
          <w:szCs w:val="22"/>
          <w:vertAlign w:val="superscript"/>
        </w:rPr>
        <w:t>2</w:t>
      </w:r>
      <w:r w:rsidR="00320B46" w:rsidRPr="003823B5">
        <w:rPr>
          <w:rFonts w:ascii="Calibri" w:hAnsi="Calibri" w:cs="Calibri"/>
          <w:sz w:val="22"/>
          <w:szCs w:val="22"/>
        </w:rPr>
        <w:t>,</w:t>
      </w:r>
    </w:p>
    <w:p w14:paraId="6C48CCDC" w14:textId="7DC7D6E0" w:rsidR="00320B46" w:rsidRDefault="00320B46" w:rsidP="00320B46">
      <w:pPr>
        <w:tabs>
          <w:tab w:val="left" w:pos="567"/>
        </w:tabs>
        <w:autoSpaceDE w:val="0"/>
        <w:autoSpaceDN w:val="0"/>
        <w:adjustRightInd w:val="0"/>
        <w:spacing w:line="276" w:lineRule="auto"/>
        <w:ind w:left="709" w:hanging="142"/>
        <w:jc w:val="both"/>
        <w:rPr>
          <w:rFonts w:ascii="Calibri" w:hAnsi="Calibri" w:cs="Calibri"/>
          <w:sz w:val="22"/>
          <w:szCs w:val="22"/>
        </w:rPr>
      </w:pPr>
      <w:r w:rsidRPr="003823B5">
        <w:rPr>
          <w:rFonts w:ascii="Calibri" w:hAnsi="Calibri" w:cs="Calibri"/>
          <w:sz w:val="22"/>
          <w:szCs w:val="22"/>
        </w:rPr>
        <w:t>-</w:t>
      </w:r>
      <w:r w:rsidR="00AC63B2" w:rsidRPr="003823B5">
        <w:t xml:space="preserve"> </w:t>
      </w:r>
      <w:r w:rsidR="003823B5" w:rsidRPr="003823B5">
        <w:rPr>
          <w:rFonts w:ascii="Calibri" w:hAnsi="Calibri" w:cs="Calibri"/>
          <w:sz w:val="22"/>
          <w:szCs w:val="22"/>
        </w:rPr>
        <w:t>jedną</w:t>
      </w:r>
      <w:r w:rsidR="00AC63B2" w:rsidRPr="003823B5">
        <w:rPr>
          <w:rFonts w:ascii="Calibri" w:hAnsi="Calibri" w:cs="Calibri"/>
          <w:sz w:val="22"/>
          <w:szCs w:val="22"/>
        </w:rPr>
        <w:t xml:space="preserve"> robotę budowlaną w zakresie budowy, przebudowy, rozbudowy lub remontu budynku o powierzchni użytkowej nie mniejszej niż70m</w:t>
      </w:r>
      <w:r w:rsidR="00AC63B2" w:rsidRPr="003823B5">
        <w:rPr>
          <w:rFonts w:ascii="Calibri" w:hAnsi="Calibri" w:cs="Calibri"/>
          <w:sz w:val="22"/>
          <w:szCs w:val="22"/>
          <w:vertAlign w:val="superscript"/>
        </w:rPr>
        <w:t>2</w:t>
      </w:r>
    </w:p>
    <w:p w14:paraId="50FB8862" w14:textId="77777777" w:rsidR="005034A1" w:rsidRPr="00846AE0" w:rsidRDefault="005034A1" w:rsidP="00781EED">
      <w:pPr>
        <w:autoSpaceDE w:val="0"/>
        <w:autoSpaceDN w:val="0"/>
        <w:adjustRightInd w:val="0"/>
        <w:jc w:val="both"/>
        <w:rPr>
          <w:rFonts w:ascii="Calibri" w:hAnsi="Calibri" w:cs="Calibri"/>
          <w:sz w:val="22"/>
          <w:szCs w:val="22"/>
        </w:rPr>
      </w:pPr>
    </w:p>
    <w:p w14:paraId="5CABEAEC" w14:textId="77777777" w:rsidR="00781EED" w:rsidRDefault="00781EED">
      <w:pPr>
        <w:numPr>
          <w:ilvl w:val="0"/>
          <w:numId w:val="4"/>
        </w:numPr>
        <w:tabs>
          <w:tab w:val="left" w:pos="540"/>
        </w:tabs>
        <w:autoSpaceDE w:val="0"/>
        <w:autoSpaceDN w:val="0"/>
        <w:adjustRightInd w:val="0"/>
        <w:jc w:val="both"/>
        <w:rPr>
          <w:rFonts w:ascii="Calibri" w:hAnsi="Calibri" w:cs="Calibri"/>
          <w:sz w:val="22"/>
          <w:szCs w:val="22"/>
        </w:rPr>
      </w:pPr>
      <w:r>
        <w:rPr>
          <w:rFonts w:ascii="Calibri" w:hAnsi="Calibri" w:cs="Calibri"/>
          <w:sz w:val="22"/>
          <w:szCs w:val="22"/>
        </w:rPr>
        <w:t>dysponuje następującymi osobami skierowanymi przez wykonawcę do realizacji zamówienia publicznego, legitymującymi się kwalifikacjami odpowiednimi do stanowisk, jakie zostaną im powierzone:</w:t>
      </w:r>
    </w:p>
    <w:p w14:paraId="34CFB1DA" w14:textId="4BE24BC1" w:rsidR="009E06C7" w:rsidRDefault="00AC63B2" w:rsidP="00477B63">
      <w:pPr>
        <w:pStyle w:val="Akapitzlist"/>
        <w:widowControl w:val="0"/>
        <w:suppressAutoHyphens/>
        <w:autoSpaceDN w:val="0"/>
        <w:ind w:left="540"/>
        <w:contextualSpacing w:val="0"/>
        <w:jc w:val="both"/>
        <w:textAlignment w:val="baseline"/>
        <w:rPr>
          <w:rFonts w:ascii="Calibri" w:hAnsi="Calibri" w:cs="Calibri"/>
          <w:sz w:val="22"/>
          <w:szCs w:val="22"/>
        </w:rPr>
      </w:pPr>
      <w:r>
        <w:rPr>
          <w:rFonts w:ascii="Calibri" w:hAnsi="Calibri" w:cs="Calibri"/>
          <w:b/>
          <w:sz w:val="22"/>
          <w:szCs w:val="22"/>
        </w:rPr>
        <w:t xml:space="preserve">- </w:t>
      </w:r>
      <w:r w:rsidRPr="00261D59">
        <w:rPr>
          <w:rFonts w:ascii="Calibri" w:hAnsi="Calibri" w:cs="Calibri"/>
          <w:b/>
          <w:sz w:val="22"/>
          <w:szCs w:val="22"/>
        </w:rPr>
        <w:t>kierownika budowy</w:t>
      </w:r>
      <w:r w:rsidRPr="00261D59">
        <w:rPr>
          <w:rFonts w:ascii="Calibri" w:hAnsi="Calibri" w:cs="Calibri"/>
          <w:sz w:val="22"/>
          <w:szCs w:val="22"/>
        </w:rPr>
        <w:t xml:space="preserve"> – minimum 1 osoba posiadająca uprawnienia budowlane</w:t>
      </w:r>
      <w:r>
        <w:rPr>
          <w:rFonts w:ascii="Calibri" w:hAnsi="Calibri" w:cs="Calibri"/>
          <w:sz w:val="22"/>
          <w:szCs w:val="22"/>
        </w:rPr>
        <w:t xml:space="preserve"> </w:t>
      </w:r>
      <w:r w:rsidRPr="00261D59">
        <w:rPr>
          <w:rFonts w:ascii="Calibri" w:hAnsi="Calibri" w:cs="Calibri"/>
          <w:sz w:val="22"/>
          <w:szCs w:val="22"/>
        </w:rPr>
        <w:t xml:space="preserve">w specjalności konstrukcyjno-budowlanej </w:t>
      </w:r>
      <w:r w:rsidRPr="00261D59">
        <w:rPr>
          <w:rFonts w:ascii="Calibri" w:hAnsi="Calibri" w:cs="Calibri"/>
          <w:b/>
          <w:bCs/>
          <w:sz w:val="22"/>
          <w:szCs w:val="22"/>
        </w:rPr>
        <w:t>bez ograniczeń</w:t>
      </w:r>
      <w:r w:rsidRPr="00261D59">
        <w:rPr>
          <w:rFonts w:ascii="Calibri" w:hAnsi="Calibri" w:cs="Calibri"/>
          <w:sz w:val="22"/>
          <w:szCs w:val="22"/>
        </w:rPr>
        <w:t xml:space="preserve"> do kierowania robotami budowlanymi lub odpowiadające im ważne uprawnienia wydane na podstawie wcześniej obowiązujących przepisów lub odpowiednie kwalifikacje uzyskane za granicą, uznane</w:t>
      </w:r>
      <w:r>
        <w:rPr>
          <w:rFonts w:ascii="Calibri" w:hAnsi="Calibri" w:cs="Calibri"/>
          <w:sz w:val="22"/>
          <w:szCs w:val="22"/>
        </w:rPr>
        <w:t xml:space="preserve"> </w:t>
      </w:r>
      <w:r w:rsidRPr="00261D59">
        <w:rPr>
          <w:rFonts w:ascii="Calibri" w:hAnsi="Calibri" w:cs="Calibri"/>
          <w:sz w:val="22"/>
          <w:szCs w:val="22"/>
        </w:rPr>
        <w:t xml:space="preserve">w Polsce na podstawie </w:t>
      </w:r>
      <w:r w:rsidRPr="00261D59">
        <w:rPr>
          <w:rFonts w:ascii="Calibri" w:hAnsi="Calibri" w:cs="Calibri"/>
          <w:sz w:val="22"/>
          <w:szCs w:val="22"/>
        </w:rPr>
        <w:lastRenderedPageBreak/>
        <w:t>przepisów o zasadach uznawania kwalifikacji zawodowych nabytych w państwach członkowskich Unii Europejskiej. Kierownik pełni funkcję koordynatora kierowników</w:t>
      </w:r>
      <w:r>
        <w:rPr>
          <w:rFonts w:ascii="Calibri" w:hAnsi="Calibri" w:cs="Calibri"/>
          <w:sz w:val="22"/>
          <w:szCs w:val="22"/>
        </w:rPr>
        <w:t>.</w:t>
      </w:r>
    </w:p>
    <w:p w14:paraId="198FF478" w14:textId="77777777" w:rsidR="00477B63" w:rsidRPr="00AC63B2" w:rsidRDefault="00477B63" w:rsidP="00477B63">
      <w:pPr>
        <w:pStyle w:val="Akapitzlist"/>
        <w:widowControl w:val="0"/>
        <w:suppressAutoHyphens/>
        <w:autoSpaceDN w:val="0"/>
        <w:ind w:left="540"/>
        <w:contextualSpacing w:val="0"/>
        <w:jc w:val="both"/>
        <w:textAlignment w:val="baseline"/>
        <w:rPr>
          <w:rFonts w:ascii="Calibri" w:hAnsi="Calibri" w:cs="Calibri"/>
          <w:sz w:val="22"/>
          <w:szCs w:val="22"/>
        </w:rPr>
      </w:pPr>
    </w:p>
    <w:p w14:paraId="14711ED9" w14:textId="7B523EBD" w:rsidR="00EE5FE4" w:rsidRPr="000A659D" w:rsidRDefault="00B75E62" w:rsidP="000A659D">
      <w:pPr>
        <w:pStyle w:val="Akapitzlist"/>
        <w:tabs>
          <w:tab w:val="left" w:pos="2694"/>
        </w:tabs>
        <w:spacing w:before="120" w:after="120"/>
        <w:ind w:left="567"/>
        <w:jc w:val="both"/>
        <w:rPr>
          <w:rFonts w:ascii="Calibri" w:hAnsi="Calibri" w:cs="Calibri"/>
          <w:i/>
          <w:iCs/>
          <w:sz w:val="22"/>
          <w:szCs w:val="22"/>
        </w:rPr>
      </w:pPr>
      <w:r>
        <w:rPr>
          <w:rFonts w:ascii="Calibri" w:hAnsi="Calibri" w:cs="Calibri"/>
          <w:i/>
          <w:iCs/>
          <w:sz w:val="22"/>
          <w:szCs w:val="22"/>
        </w:rPr>
        <w:t>W przypadku Wykonawców wspólnie ubiegających się o zamówienie warunek ten należy spełnić łącznie.</w:t>
      </w:r>
    </w:p>
    <w:p w14:paraId="52B9165D" w14:textId="34B62452"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 xml:space="preserve">3.5.  Wykonawca może w celu potwierdzenia spełniania warunków udziału w postępowaniu, </w:t>
      </w:r>
      <w:r w:rsidR="00F5602C">
        <w:rPr>
          <w:rFonts w:ascii="Calibri" w:hAnsi="Calibri" w:cs="Calibri"/>
          <w:color w:val="000000"/>
          <w:sz w:val="22"/>
          <w:szCs w:val="22"/>
        </w:rPr>
        <w:t xml:space="preserve">                      </w:t>
      </w:r>
      <w:r>
        <w:rPr>
          <w:rFonts w:ascii="Calibri" w:hAnsi="Calibri" w:cs="Calibri"/>
          <w:color w:val="00000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19BDC15"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356D37D"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3.7.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FC55A6"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3.8.  Zobowiązanie podmiotu udostępniającego zasoby, potwierdza, że stosunek łączący wykonawcę z podmiotami udostępniającymi zasoby gwarantuje rzeczywisty dostęp do tych zasobów oraz określa w szczególności:</w:t>
      </w:r>
    </w:p>
    <w:p w14:paraId="3F6EA93B"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1) zakres dostępnych wykonawcy zasobów podmiotu udostępniającego zasoby;</w:t>
      </w:r>
    </w:p>
    <w:p w14:paraId="135F13CE"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2) sposób i okres udostępnienia wykonawcy i wykorzystania przez niego zasobów podmiotu udostępniającego te zasoby przy wykonywaniu zamówienia;</w:t>
      </w:r>
    </w:p>
    <w:p w14:paraId="4187715F"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151172"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3.9.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 wobec tego podmiotu podstawy wykluczenia, które zostały przewidziane względem wykonawcy.</w:t>
      </w:r>
    </w:p>
    <w:p w14:paraId="374B0447"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3.10.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3EFE4AB"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3.11. Zamawiający może zastrzec obowiązek osobistego wykonania przez wykonawcę kluczowych zadań dotyczących:</w:t>
      </w:r>
    </w:p>
    <w:p w14:paraId="35245BE6"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1) zamówień na roboty budowlane lub usługi lub</w:t>
      </w:r>
    </w:p>
    <w:p w14:paraId="4EE64FFC"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2) prac związanych z rozmieszczeniem i instalacją, w ramach zamówienia na dostawy.</w:t>
      </w:r>
    </w:p>
    <w:p w14:paraId="749750AF" w14:textId="45DCF38E"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 xml:space="preserve">3.12. Jeżeli zdolności techniczne lub zawodowe, sytuacja ekonomiczna lub finansowa podmiotu udostępniającego zasoby nie potwierdzają spełniania przez wykonawcę warunków udziału </w:t>
      </w:r>
      <w:r w:rsidR="00F5602C">
        <w:rPr>
          <w:rFonts w:ascii="Calibri" w:hAnsi="Calibri" w:cs="Calibri"/>
          <w:color w:val="000000"/>
          <w:sz w:val="22"/>
          <w:szCs w:val="22"/>
        </w:rPr>
        <w:t xml:space="preserve">              </w:t>
      </w:r>
      <w:r>
        <w:rPr>
          <w:rFonts w:ascii="Calibri" w:hAnsi="Calibri" w:cs="Calibri"/>
          <w:color w:val="000000"/>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F5602C">
        <w:rPr>
          <w:rFonts w:ascii="Calibri" w:hAnsi="Calibri" w:cs="Calibri"/>
          <w:color w:val="000000"/>
          <w:sz w:val="22"/>
          <w:szCs w:val="22"/>
        </w:rPr>
        <w:t xml:space="preserve">                                </w:t>
      </w:r>
      <w:r>
        <w:rPr>
          <w:rFonts w:ascii="Calibri" w:hAnsi="Calibri" w:cs="Calibri"/>
          <w:color w:val="000000"/>
          <w:sz w:val="22"/>
          <w:szCs w:val="22"/>
        </w:rPr>
        <w:t>w postępowaniu.</w:t>
      </w:r>
    </w:p>
    <w:p w14:paraId="6BFF371E" w14:textId="554C7E27" w:rsidR="00EE5FE4" w:rsidRDefault="00EE5FE4">
      <w:pPr>
        <w:ind w:left="440" w:hangingChars="200" w:hanging="440"/>
        <w:jc w:val="both"/>
        <w:rPr>
          <w:rFonts w:ascii="Calibri" w:hAnsi="Calibri" w:cs="Calibri"/>
          <w:color w:val="000000"/>
          <w:sz w:val="22"/>
          <w:szCs w:val="22"/>
        </w:rPr>
      </w:pPr>
      <w:r>
        <w:rPr>
          <w:rFonts w:ascii="Calibri" w:hAnsi="Calibri" w:cs="Calibri"/>
          <w:color w:val="000000"/>
          <w:sz w:val="22"/>
          <w:szCs w:val="22"/>
        </w:rPr>
        <w:t>3.1</w:t>
      </w:r>
      <w:r w:rsidR="0039336D">
        <w:rPr>
          <w:rFonts w:ascii="Calibri" w:hAnsi="Calibri" w:cs="Calibri"/>
          <w:color w:val="000000"/>
          <w:sz w:val="22"/>
          <w:szCs w:val="22"/>
        </w:rPr>
        <w:t>3</w:t>
      </w:r>
      <w:r>
        <w:rPr>
          <w:rFonts w:ascii="Calibri" w:hAnsi="Calibri" w:cs="Calibri"/>
          <w:color w:val="000000"/>
          <w:sz w:val="22"/>
          <w:szCs w:val="22"/>
        </w:rPr>
        <w:t xml:space="preserve">. Wykonawca nie może, po upływie terminu składania ofert, powoływać się na zdolności lub sytuację podmiotów udostępniających zasoby, jeżeli na etapie składania ofert nie polegał on </w:t>
      </w:r>
      <w:r w:rsidR="00F5602C">
        <w:rPr>
          <w:rFonts w:ascii="Calibri" w:hAnsi="Calibri" w:cs="Calibri"/>
          <w:color w:val="000000"/>
          <w:sz w:val="22"/>
          <w:szCs w:val="22"/>
        </w:rPr>
        <w:t xml:space="preserve">            </w:t>
      </w:r>
      <w:r>
        <w:rPr>
          <w:rFonts w:ascii="Calibri" w:hAnsi="Calibri" w:cs="Calibri"/>
          <w:color w:val="000000"/>
          <w:sz w:val="22"/>
          <w:szCs w:val="22"/>
        </w:rPr>
        <w:t>w danym zakresie na zdolnościach lub sytuacji podmiotów udostępniających zasoby.</w:t>
      </w:r>
    </w:p>
    <w:p w14:paraId="38F26951" w14:textId="77777777" w:rsidR="00265242" w:rsidRDefault="00265242">
      <w:pPr>
        <w:ind w:left="440" w:hangingChars="200" w:hanging="440"/>
        <w:jc w:val="both"/>
        <w:rPr>
          <w:rFonts w:ascii="Calibri" w:hAnsi="Calibri" w:cs="Calibri"/>
          <w:color w:val="000000"/>
          <w:sz w:val="22"/>
          <w:szCs w:val="22"/>
        </w:rPr>
      </w:pPr>
    </w:p>
    <w:p w14:paraId="1A48F593" w14:textId="28BFDE33" w:rsidR="00DC04DE" w:rsidRDefault="00EE5FE4">
      <w:pPr>
        <w:autoSpaceDE w:val="0"/>
        <w:autoSpaceDN w:val="0"/>
        <w:adjustRightInd w:val="0"/>
        <w:jc w:val="both"/>
        <w:rPr>
          <w:rFonts w:ascii="Calibri" w:hAnsi="Calibri" w:cs="Calibri"/>
          <w:b/>
          <w:sz w:val="22"/>
          <w:szCs w:val="22"/>
          <w:u w:val="single"/>
        </w:rPr>
      </w:pPr>
      <w:r>
        <w:rPr>
          <w:rFonts w:ascii="Calibri" w:hAnsi="Calibri" w:cs="Calibri"/>
          <w:b/>
          <w:sz w:val="22"/>
          <w:szCs w:val="22"/>
          <w:u w:val="single"/>
        </w:rPr>
        <w:t>Powyższe dokumenty wykonawca składa wraz z ofertą.</w:t>
      </w:r>
      <w:r w:rsidR="00F92ADA" w:rsidRPr="00F92ADA">
        <w:rPr>
          <w:rFonts w:ascii="Calibri" w:hAnsi="Calibri" w:cs="Calibri"/>
          <w:sz w:val="22"/>
          <w:szCs w:val="22"/>
          <w:u w:val="single"/>
        </w:rPr>
        <w:t xml:space="preserve"> </w:t>
      </w:r>
      <w:r w:rsidR="00F92ADA" w:rsidRPr="007F4B22">
        <w:rPr>
          <w:rFonts w:ascii="Calibri" w:hAnsi="Calibri" w:cs="Calibri"/>
          <w:sz w:val="22"/>
          <w:szCs w:val="22"/>
          <w:u w:val="single"/>
        </w:rPr>
        <w:t>(w zakresie pkt. 3.5 do 3.1</w:t>
      </w:r>
      <w:r w:rsidR="0039336D">
        <w:rPr>
          <w:rFonts w:ascii="Calibri" w:hAnsi="Calibri" w:cs="Calibri"/>
          <w:sz w:val="22"/>
          <w:szCs w:val="22"/>
          <w:u w:val="single"/>
        </w:rPr>
        <w:t>3</w:t>
      </w:r>
      <w:r w:rsidR="00F92ADA" w:rsidRPr="007F4B22">
        <w:rPr>
          <w:rFonts w:ascii="Calibri" w:hAnsi="Calibri" w:cs="Calibri"/>
          <w:sz w:val="22"/>
          <w:szCs w:val="22"/>
          <w:u w:val="single"/>
        </w:rPr>
        <w:t xml:space="preserve"> )</w:t>
      </w:r>
      <w:r w:rsidR="00F92ADA" w:rsidRPr="00CD60BB">
        <w:rPr>
          <w:rFonts w:ascii="Calibri" w:hAnsi="Calibri" w:cs="Calibri"/>
          <w:b/>
          <w:sz w:val="22"/>
          <w:szCs w:val="22"/>
          <w:u w:val="single"/>
        </w:rPr>
        <w:t>.</w:t>
      </w:r>
    </w:p>
    <w:p w14:paraId="6C546366" w14:textId="77777777" w:rsidR="00EE5FE4" w:rsidRDefault="00EE5FE4">
      <w:pPr>
        <w:numPr>
          <w:ilvl w:val="0"/>
          <w:numId w:val="5"/>
        </w:numPr>
        <w:rPr>
          <w:rStyle w:val="Teksttreci6"/>
          <w:rFonts w:ascii="Calibri" w:hAnsi="Calibri" w:cs="Calibri"/>
          <w:bCs w:val="0"/>
          <w:color w:val="000000"/>
          <w:sz w:val="22"/>
          <w:szCs w:val="22"/>
        </w:rPr>
      </w:pPr>
      <w:r>
        <w:rPr>
          <w:rStyle w:val="Teksttreci6"/>
          <w:rFonts w:ascii="Calibri" w:hAnsi="Calibri" w:cs="Calibri"/>
          <w:bCs w:val="0"/>
          <w:color w:val="000000"/>
          <w:sz w:val="22"/>
          <w:szCs w:val="22"/>
        </w:rPr>
        <w:lastRenderedPageBreak/>
        <w:t>Wykluczenie z postępowania</w:t>
      </w:r>
    </w:p>
    <w:p w14:paraId="7C763517" w14:textId="77777777" w:rsidR="00265242" w:rsidRPr="0067300D" w:rsidRDefault="00265242" w:rsidP="00265242">
      <w:pPr>
        <w:ind w:left="360"/>
        <w:rPr>
          <w:rFonts w:ascii="Calibri" w:hAnsi="Calibri" w:cs="Calibri"/>
          <w:sz w:val="22"/>
          <w:szCs w:val="22"/>
        </w:rPr>
      </w:pPr>
    </w:p>
    <w:p w14:paraId="5DDFA911" w14:textId="77777777" w:rsidR="00EE5FE4" w:rsidRDefault="00EE5FE4">
      <w:pPr>
        <w:pStyle w:val="Teksttreci21"/>
        <w:numPr>
          <w:ilvl w:val="1"/>
          <w:numId w:val="5"/>
        </w:numPr>
        <w:shd w:val="clear" w:color="auto" w:fill="auto"/>
        <w:tabs>
          <w:tab w:val="left" w:pos="360"/>
          <w:tab w:val="left" w:pos="1162"/>
        </w:tabs>
        <w:spacing w:before="0" w:after="75" w:line="200" w:lineRule="exact"/>
        <w:jc w:val="both"/>
        <w:rPr>
          <w:rFonts w:ascii="Calibri" w:hAnsi="Calibri" w:cs="Calibri"/>
          <w:sz w:val="22"/>
          <w:szCs w:val="22"/>
        </w:rPr>
      </w:pPr>
      <w:r>
        <w:rPr>
          <w:rStyle w:val="Teksttreci2"/>
          <w:rFonts w:ascii="Calibri" w:hAnsi="Calibri" w:cs="Calibri"/>
          <w:color w:val="000000"/>
          <w:sz w:val="22"/>
          <w:szCs w:val="22"/>
        </w:rPr>
        <w:t xml:space="preserve"> Zgodnie z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 postępowania o udzielenie zamówienia wyklucza się:</w:t>
      </w:r>
    </w:p>
    <w:p w14:paraId="6865D8CD"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1) będącego osobą fizyczną, którego prawomocnie skazano za przestępstwo:</w:t>
      </w:r>
    </w:p>
    <w:p w14:paraId="263B125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a) </w:t>
      </w:r>
      <w:r w:rsidRPr="00010DE1">
        <w:rPr>
          <w:rFonts w:ascii="Calibri" w:hAnsi="Calibri" w:cs="Calibri"/>
          <w:color w:val="000000"/>
          <w:sz w:val="22"/>
          <w:szCs w:val="22"/>
        </w:rPr>
        <w:t>udziału w zorganizowanej grupie przestępczej albo związku mającym na celu popełnienie przestępstwa lub przestępstwa skarbowego, o którym mowa w art. 258 Kodeksu karnego</w:t>
      </w:r>
      <w:r>
        <w:rPr>
          <w:rFonts w:ascii="Calibri" w:hAnsi="Calibri" w:cs="Calibri"/>
          <w:color w:val="000000"/>
          <w:sz w:val="22"/>
          <w:szCs w:val="22"/>
        </w:rPr>
        <w:t>,(5 lat),</w:t>
      </w:r>
    </w:p>
    <w:p w14:paraId="433B02E6"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b) handlu ludźmi, o którym mowa w </w:t>
      </w:r>
      <w:r>
        <w:rPr>
          <w:rFonts w:ascii="Calibri" w:hAnsi="Calibri" w:cs="Calibri"/>
          <w:color w:val="1B1B1B"/>
          <w:sz w:val="22"/>
          <w:szCs w:val="22"/>
        </w:rPr>
        <w:t>art. 189a</w:t>
      </w:r>
      <w:r>
        <w:rPr>
          <w:rFonts w:ascii="Calibri" w:hAnsi="Calibri" w:cs="Calibri"/>
          <w:color w:val="000000"/>
          <w:sz w:val="22"/>
          <w:szCs w:val="22"/>
        </w:rPr>
        <w:t xml:space="preserve"> Kodeksu karnego, (5 lat),</w:t>
      </w:r>
    </w:p>
    <w:p w14:paraId="49EAF7FD"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c) </w:t>
      </w:r>
      <w:r w:rsidRPr="00010DE1">
        <w:rPr>
          <w:rFonts w:ascii="Calibri" w:hAnsi="Calibri" w:cs="Calibri"/>
          <w:color w:val="000000"/>
          <w:sz w:val="22"/>
          <w:szCs w:val="22"/>
        </w:rPr>
        <w:t>o którym mowa w art. 228-230a, art. 250a Kodeksu karnego, w art. 46-48 ustawy z dnia 25 czerwca 2010 r. o sporcie (Dz. U. z 202</w:t>
      </w:r>
      <w:r w:rsidR="00935698">
        <w:rPr>
          <w:rFonts w:ascii="Calibri" w:hAnsi="Calibri" w:cs="Calibri"/>
          <w:color w:val="000000"/>
          <w:sz w:val="22"/>
          <w:szCs w:val="22"/>
        </w:rPr>
        <w:t>3 r. poz. 2048 oraz z 2024 r. poz. 1166</w:t>
      </w:r>
      <w:r w:rsidRPr="00010DE1">
        <w:rPr>
          <w:rFonts w:ascii="Calibri" w:hAnsi="Calibri" w:cs="Calibri"/>
          <w:color w:val="000000"/>
          <w:sz w:val="22"/>
          <w:szCs w:val="22"/>
        </w:rPr>
        <w:t>) lub w art. 54 ust. 1-4 ustawy z dnia 12 maja 2011 r. o refundacji leków, środków spożywczych specjalnego przeznaczenia żywieniowego oraz wyrobów medycznych (Dz. U. z 202</w:t>
      </w:r>
      <w:r w:rsidR="00935698">
        <w:rPr>
          <w:rFonts w:ascii="Calibri" w:hAnsi="Calibri" w:cs="Calibri"/>
          <w:color w:val="000000"/>
          <w:sz w:val="22"/>
          <w:szCs w:val="22"/>
        </w:rPr>
        <w:t>4 r. poz. 930</w:t>
      </w:r>
      <w:r w:rsidRPr="00010DE1">
        <w:rPr>
          <w:rFonts w:ascii="Calibri" w:hAnsi="Calibri" w:cs="Calibri"/>
          <w:color w:val="000000"/>
          <w:sz w:val="22"/>
          <w:szCs w:val="22"/>
        </w:rPr>
        <w:t>)</w:t>
      </w:r>
      <w:r>
        <w:rPr>
          <w:rFonts w:ascii="Calibri" w:hAnsi="Calibri" w:cs="Calibri"/>
          <w:color w:val="000000"/>
          <w:sz w:val="22"/>
          <w:szCs w:val="22"/>
        </w:rPr>
        <w:t>, (5 lat),</w:t>
      </w:r>
    </w:p>
    <w:p w14:paraId="563874DC"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d) </w:t>
      </w:r>
      <w:r w:rsidRPr="00010DE1">
        <w:rPr>
          <w:rFonts w:ascii="Calibri" w:hAnsi="Calibri" w:cs="Calibri"/>
          <w:color w:val="000000"/>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Pr>
          <w:rFonts w:ascii="Calibri" w:hAnsi="Calibri" w:cs="Calibri"/>
          <w:color w:val="000000"/>
          <w:sz w:val="22"/>
          <w:szCs w:val="22"/>
        </w:rPr>
        <w:t>, (5 lat),</w:t>
      </w:r>
    </w:p>
    <w:p w14:paraId="4EE7EE7E"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e) o charakterze terrorystycznym, o którym mowa w </w:t>
      </w:r>
      <w:r>
        <w:rPr>
          <w:rFonts w:ascii="Calibri" w:hAnsi="Calibri" w:cs="Calibri"/>
          <w:color w:val="1B1B1B"/>
          <w:sz w:val="22"/>
          <w:szCs w:val="22"/>
        </w:rPr>
        <w:t>art. 115 § 20</w:t>
      </w:r>
      <w:r>
        <w:rPr>
          <w:rFonts w:ascii="Calibri" w:hAnsi="Calibri" w:cs="Calibri"/>
          <w:color w:val="000000"/>
          <w:sz w:val="22"/>
          <w:szCs w:val="22"/>
        </w:rPr>
        <w:t xml:space="preserve"> Kodeksu karnego, lub mające na celu popełnienie tego przestępstwa, (5 lat),</w:t>
      </w:r>
    </w:p>
    <w:p w14:paraId="32B5380F"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f) </w:t>
      </w:r>
      <w:r w:rsidRPr="00010DE1">
        <w:rPr>
          <w:rFonts w:ascii="Calibri" w:hAnsi="Calibri" w:cs="Calibri"/>
          <w:color w:val="000000"/>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 oraz z 202</w:t>
      </w:r>
      <w:r w:rsidR="00935698">
        <w:rPr>
          <w:rFonts w:ascii="Calibri" w:hAnsi="Calibri" w:cs="Calibri"/>
          <w:color w:val="000000"/>
          <w:sz w:val="22"/>
          <w:szCs w:val="22"/>
        </w:rPr>
        <w:t>1 r. poz. 1745</w:t>
      </w:r>
      <w:r>
        <w:rPr>
          <w:rFonts w:ascii="Calibri" w:hAnsi="Calibri" w:cs="Calibri"/>
          <w:color w:val="000000"/>
          <w:sz w:val="22"/>
          <w:szCs w:val="22"/>
        </w:rPr>
        <w:t>), (5 lat),</w:t>
      </w:r>
    </w:p>
    <w:p w14:paraId="6D345A9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g) </w:t>
      </w:r>
      <w:r w:rsidRPr="00010DE1">
        <w:rPr>
          <w:rFonts w:ascii="Calibri" w:hAnsi="Calibri" w:cs="Calibri"/>
          <w:color w:val="000000"/>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Pr>
          <w:rFonts w:ascii="Calibri" w:hAnsi="Calibri" w:cs="Calibri"/>
          <w:color w:val="000000"/>
          <w:sz w:val="22"/>
          <w:szCs w:val="22"/>
        </w:rPr>
        <w:t>, (5 lat),</w:t>
      </w:r>
    </w:p>
    <w:p w14:paraId="0C83FCBE"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h) </w:t>
      </w:r>
      <w:r w:rsidRPr="00010DE1">
        <w:rPr>
          <w:rFonts w:ascii="Calibri" w:hAnsi="Calibri" w:cs="Calibri"/>
          <w:color w:val="000000"/>
          <w:sz w:val="22"/>
          <w:szCs w:val="22"/>
        </w:rPr>
        <w:t>o którym mowa w art. 9 ust. 1 i 3 lub art. 10 ustawy z dnia 15 czerwca 2012 r. o skutkach powierzania wykonywania pracy cudzoziemcom przebywającym wbrew przepisom na terytorium Rzeczypospolitej Polskiej</w:t>
      </w:r>
      <w:r>
        <w:rPr>
          <w:rFonts w:ascii="Calibri" w:hAnsi="Calibri" w:cs="Calibri"/>
          <w:color w:val="000000"/>
          <w:sz w:val="22"/>
          <w:szCs w:val="22"/>
        </w:rPr>
        <w:t xml:space="preserve">, </w:t>
      </w:r>
      <w:r>
        <w:rPr>
          <w:rStyle w:val="Teksttreci2"/>
          <w:rFonts w:ascii="Calibri" w:hAnsi="Calibri" w:cs="Calibri"/>
          <w:sz w:val="22"/>
          <w:szCs w:val="22"/>
        </w:rPr>
        <w:t>(3 lata od zdarzenia)</w:t>
      </w:r>
    </w:p>
    <w:p w14:paraId="3E83CD2E" w14:textId="77777777" w:rsidR="0045355A" w:rsidRDefault="0045355A" w:rsidP="001B7753">
      <w:pPr>
        <w:spacing w:before="25"/>
        <w:ind w:left="373" w:firstLine="336"/>
        <w:jc w:val="both"/>
        <w:rPr>
          <w:rFonts w:ascii="Calibri" w:hAnsi="Calibri" w:cs="Calibri"/>
          <w:sz w:val="22"/>
          <w:szCs w:val="22"/>
        </w:rPr>
      </w:pPr>
      <w:r>
        <w:rPr>
          <w:rFonts w:ascii="Calibri" w:hAnsi="Calibri" w:cs="Calibri"/>
          <w:color w:val="000000"/>
          <w:sz w:val="22"/>
          <w:szCs w:val="22"/>
        </w:rPr>
        <w:t>- lub za odpowiedni czyn zabroniony określony w przepisach prawa obcego;</w:t>
      </w:r>
    </w:p>
    <w:p w14:paraId="6163347A"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(5 lat i odpowiednio 3 lata),</w:t>
      </w:r>
    </w:p>
    <w:p w14:paraId="35E11333"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6AA4E11"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4) wobec którego prawomocnie orzeczono zakaz ubiegania się o zamówienia</w:t>
      </w:r>
      <w:r>
        <w:rPr>
          <w:rFonts w:ascii="Calibri" w:hAnsi="Calibri" w:cs="Calibri"/>
          <w:sz w:val="22"/>
          <w:szCs w:val="22"/>
        </w:rPr>
        <w:t xml:space="preserve"> publiczne; </w:t>
      </w:r>
      <w:r>
        <w:rPr>
          <w:rStyle w:val="Teksttreci2"/>
          <w:rFonts w:ascii="Calibri" w:hAnsi="Calibri" w:cs="Calibri"/>
          <w:sz w:val="22"/>
          <w:szCs w:val="22"/>
        </w:rPr>
        <w:t xml:space="preserve">(jeżeli nie upłynął okres obowiązywania zakazu), </w:t>
      </w:r>
    </w:p>
    <w:p w14:paraId="1E81A10B"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Pr>
          <w:rStyle w:val="Teksttreci2"/>
          <w:rFonts w:ascii="Calibri" w:hAnsi="Calibri" w:cs="Calibri"/>
          <w:sz w:val="22"/>
          <w:szCs w:val="22"/>
        </w:rPr>
        <w:t xml:space="preserve">(3 lata od zdarzenia), </w:t>
      </w:r>
    </w:p>
    <w:p w14:paraId="53D8D8AB" w14:textId="67C474E8" w:rsidR="00ED4FF4" w:rsidRPr="003823B5" w:rsidRDefault="0045355A" w:rsidP="003823B5">
      <w:pPr>
        <w:spacing w:before="26"/>
        <w:ind w:left="373"/>
        <w:jc w:val="both"/>
        <w:rPr>
          <w:rFonts w:ascii="Calibri" w:hAnsi="Calibri" w:cs="Calibri"/>
          <w:color w:val="000000"/>
          <w:sz w:val="22"/>
          <w:szCs w:val="22"/>
        </w:rPr>
      </w:pPr>
      <w:r>
        <w:rPr>
          <w:rFonts w:ascii="Calibri" w:hAnsi="Calibri" w:cs="Calibri"/>
          <w:color w:val="000000"/>
          <w:sz w:val="22"/>
          <w:szCs w:val="22"/>
        </w:rPr>
        <w:t xml:space="preserve">6) jeżeli, w przypadkach, o których mowa w art. 85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doszło do zakłócenia konkurencji wynikającego z wcześniejszego zaangażowania tego wykonawcy lub podmiotu, który należy z wykonawcą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B11599" w14:textId="1448C04C" w:rsidR="00ED4FF4" w:rsidRDefault="00ED4FF4">
      <w:pPr>
        <w:numPr>
          <w:ilvl w:val="1"/>
          <w:numId w:val="5"/>
        </w:numPr>
        <w:jc w:val="both"/>
        <w:rPr>
          <w:rFonts w:ascii="Calibri" w:hAnsi="Calibri" w:cs="Calibri"/>
          <w:sz w:val="22"/>
          <w:szCs w:val="22"/>
        </w:rPr>
      </w:pPr>
      <w:r w:rsidRPr="005846CA">
        <w:rPr>
          <w:rFonts w:ascii="Calibri" w:eastAsia="Calibri" w:hAnsi="Calibri" w:cs="Calibri"/>
          <w:sz w:val="22"/>
          <w:szCs w:val="22"/>
          <w:lang w:eastAsia="en-US"/>
        </w:rPr>
        <w:lastRenderedPageBreak/>
        <w:t>Zamawiający informuje, że</w:t>
      </w:r>
      <w:r w:rsidRPr="005846CA">
        <w:rPr>
          <w:rFonts w:ascii="Calibri" w:hAnsi="Calibri" w:cs="Calibri"/>
          <w:sz w:val="22"/>
          <w:szCs w:val="22"/>
        </w:rPr>
        <w:t xml:space="preserve"> na podstawie </w:t>
      </w:r>
      <w:r w:rsidRPr="005846CA">
        <w:rPr>
          <w:rFonts w:ascii="Calibri" w:hAnsi="Calibri" w:cs="Calibri"/>
          <w:b/>
          <w:sz w:val="22"/>
          <w:szCs w:val="22"/>
        </w:rPr>
        <w:t>art. 7 ust. 1</w:t>
      </w:r>
      <w:r w:rsidRPr="005846CA">
        <w:rPr>
          <w:rFonts w:ascii="Calibri" w:hAnsi="Calibri" w:cs="Calibri"/>
          <w:sz w:val="22"/>
          <w:szCs w:val="22"/>
        </w:rPr>
        <w:t xml:space="preserve"> </w:t>
      </w:r>
      <w:r w:rsidRPr="005846CA">
        <w:rPr>
          <w:rFonts w:ascii="Calibri" w:eastAsia="Calibri" w:hAnsi="Calibri" w:cs="Calibri"/>
          <w:sz w:val="22"/>
          <w:szCs w:val="22"/>
          <w:lang w:eastAsia="en-US"/>
        </w:rPr>
        <w:t xml:space="preserve"> ustawy  z dnia 13 kwietnia 2022 r</w:t>
      </w:r>
      <w:r w:rsidRPr="005846CA">
        <w:rPr>
          <w:rFonts w:ascii="Calibri" w:eastAsia="Calibri" w:hAnsi="Calibri" w:cs="Calibri"/>
          <w:i/>
          <w:sz w:val="22"/>
          <w:szCs w:val="22"/>
          <w:lang w:eastAsia="en-US"/>
        </w:rPr>
        <w:t xml:space="preserve">. </w:t>
      </w:r>
      <w:r>
        <w:rPr>
          <w:rFonts w:ascii="Calibri" w:eastAsia="Calibri" w:hAnsi="Calibri" w:cs="Calibri"/>
          <w:i/>
          <w:sz w:val="22"/>
          <w:szCs w:val="22"/>
          <w:lang w:eastAsia="en-US"/>
        </w:rPr>
        <w:t xml:space="preserve">                       </w:t>
      </w:r>
      <w:r w:rsidRPr="005846CA">
        <w:rPr>
          <w:rFonts w:ascii="Calibri" w:eastAsia="Calibri" w:hAnsi="Calibri" w:cs="Calibri"/>
          <w:i/>
          <w:sz w:val="22"/>
          <w:szCs w:val="22"/>
          <w:lang w:eastAsia="en-US"/>
        </w:rPr>
        <w:t>o szczególnych rozwiązaniach w zakresie przeciwdziałania wspieraniu agresji na Ukrainę oraz służących ochronie bezpieczeństwa narodowego</w:t>
      </w:r>
      <w:r w:rsidRPr="005846CA">
        <w:rPr>
          <w:rFonts w:ascii="Calibri" w:eastAsia="Calibri" w:hAnsi="Calibri" w:cs="Calibri"/>
          <w:sz w:val="22"/>
          <w:szCs w:val="22"/>
          <w:lang w:eastAsia="en-US"/>
        </w:rPr>
        <w:t xml:space="preserve"> (Dz. U. z 202</w:t>
      </w:r>
      <w:r>
        <w:rPr>
          <w:rFonts w:ascii="Calibri" w:eastAsia="Calibri" w:hAnsi="Calibri" w:cs="Calibri"/>
          <w:sz w:val="22"/>
          <w:szCs w:val="22"/>
          <w:lang w:eastAsia="en-US"/>
        </w:rPr>
        <w:t>5</w:t>
      </w:r>
      <w:r w:rsidRPr="005846CA">
        <w:rPr>
          <w:rFonts w:ascii="Calibri" w:eastAsia="Calibri" w:hAnsi="Calibri" w:cs="Calibri"/>
          <w:sz w:val="22"/>
          <w:szCs w:val="22"/>
          <w:lang w:eastAsia="en-US"/>
        </w:rPr>
        <w:t xml:space="preserve"> r. poz. </w:t>
      </w:r>
      <w:r>
        <w:rPr>
          <w:rFonts w:ascii="Calibri" w:eastAsia="Calibri" w:hAnsi="Calibri" w:cs="Calibri"/>
          <w:sz w:val="22"/>
          <w:szCs w:val="22"/>
          <w:lang w:eastAsia="en-US"/>
        </w:rPr>
        <w:t>514</w:t>
      </w:r>
      <w:r w:rsidRPr="005846CA">
        <w:rPr>
          <w:rFonts w:ascii="Calibri" w:eastAsia="Calibri" w:hAnsi="Calibri" w:cs="Calibri"/>
          <w:sz w:val="22"/>
          <w:szCs w:val="22"/>
          <w:lang w:eastAsia="en-US"/>
        </w:rPr>
        <w:t xml:space="preserve">) </w:t>
      </w:r>
      <w:r w:rsidRPr="005846CA">
        <w:rPr>
          <w:rFonts w:ascii="Calibri" w:hAnsi="Calibri" w:cs="Calibri"/>
          <w:sz w:val="22"/>
          <w:szCs w:val="22"/>
        </w:rPr>
        <w:t xml:space="preserve">z postępowania </w:t>
      </w:r>
      <w:r w:rsidR="00F61485">
        <w:rPr>
          <w:rFonts w:ascii="Calibri" w:hAnsi="Calibri" w:cs="Calibri"/>
          <w:sz w:val="22"/>
          <w:szCs w:val="22"/>
        </w:rPr>
        <w:t xml:space="preserve">              </w:t>
      </w:r>
      <w:r w:rsidRPr="005846CA">
        <w:rPr>
          <w:rFonts w:ascii="Calibri" w:hAnsi="Calibri" w:cs="Calibri"/>
          <w:sz w:val="22"/>
          <w:szCs w:val="22"/>
        </w:rPr>
        <w:t xml:space="preserve">o udzielenie zamówienia publicznego lub konkursu prowadzonego na podstawie ustawy </w:t>
      </w:r>
      <w:proofErr w:type="spellStart"/>
      <w:r w:rsidRPr="005846CA">
        <w:rPr>
          <w:rFonts w:ascii="Calibri" w:hAnsi="Calibri" w:cs="Calibri"/>
          <w:sz w:val="22"/>
          <w:szCs w:val="22"/>
        </w:rPr>
        <w:t>Pzp</w:t>
      </w:r>
      <w:proofErr w:type="spellEnd"/>
      <w:r w:rsidRPr="005846CA">
        <w:rPr>
          <w:rFonts w:ascii="Calibri" w:hAnsi="Calibri" w:cs="Calibri"/>
          <w:sz w:val="22"/>
          <w:szCs w:val="22"/>
        </w:rPr>
        <w:t xml:space="preserve"> wyklucza się:</w:t>
      </w:r>
    </w:p>
    <w:p w14:paraId="2BD65C68" w14:textId="2592C993" w:rsidR="00F61485" w:rsidRPr="00F61485" w:rsidRDefault="00F61485" w:rsidP="00F61485">
      <w:pPr>
        <w:ind w:left="851" w:hanging="349"/>
        <w:jc w:val="both"/>
        <w:rPr>
          <w:rFonts w:ascii="Calibri" w:eastAsia="Calibri" w:hAnsi="Calibri" w:cs="Calibri"/>
          <w:sz w:val="22"/>
          <w:szCs w:val="22"/>
          <w:lang w:eastAsia="en-US"/>
        </w:rPr>
      </w:pPr>
      <w:r w:rsidRPr="00F61485">
        <w:rPr>
          <w:rFonts w:ascii="Calibri" w:eastAsia="Calibri" w:hAnsi="Calibri" w:cs="Calibri"/>
          <w:sz w:val="22"/>
          <w:szCs w:val="22"/>
          <w:lang w:eastAsia="en-US"/>
        </w:rPr>
        <w:t xml:space="preserve">1) wykonawcę oraz uczestnika konkursu wymienionego w wykazach określonych </w:t>
      </w:r>
      <w:r>
        <w:rPr>
          <w:rFonts w:ascii="Calibri" w:eastAsia="Calibri" w:hAnsi="Calibri" w:cs="Calibri"/>
          <w:sz w:val="22"/>
          <w:szCs w:val="22"/>
          <w:lang w:eastAsia="en-US"/>
        </w:rPr>
        <w:t xml:space="preserve">                                   </w:t>
      </w:r>
      <w:r w:rsidRPr="00F61485">
        <w:rPr>
          <w:rFonts w:ascii="Calibri" w:eastAsia="Calibri" w:hAnsi="Calibri" w:cs="Calibri"/>
          <w:sz w:val="22"/>
          <w:szCs w:val="22"/>
          <w:lang w:eastAsia="en-US"/>
        </w:rPr>
        <w:t xml:space="preserve">w rozporządzeniu 765/2006 i rozporządzeniu 269/2014 albo wpisanego na listę na podstawie decyzji w sprawie wpisu na listę rozstrzygającej o zastosowaniu środka, o którym mowa </w:t>
      </w:r>
      <w:r>
        <w:rPr>
          <w:rFonts w:ascii="Calibri" w:eastAsia="Calibri" w:hAnsi="Calibri" w:cs="Calibri"/>
          <w:sz w:val="22"/>
          <w:szCs w:val="22"/>
          <w:lang w:eastAsia="en-US"/>
        </w:rPr>
        <w:t xml:space="preserve">             </w:t>
      </w:r>
      <w:r w:rsidRPr="00F61485">
        <w:rPr>
          <w:rFonts w:ascii="Calibri" w:eastAsia="Calibri" w:hAnsi="Calibri" w:cs="Calibri"/>
          <w:sz w:val="22"/>
          <w:szCs w:val="22"/>
          <w:lang w:eastAsia="en-US"/>
        </w:rPr>
        <w:t>w art. 1 pkt 3;</w:t>
      </w:r>
      <w:r>
        <w:rPr>
          <w:rFonts w:ascii="Calibri" w:eastAsia="Calibri" w:hAnsi="Calibri" w:cs="Calibri"/>
          <w:sz w:val="22"/>
          <w:szCs w:val="22"/>
          <w:lang w:eastAsia="en-US"/>
        </w:rPr>
        <w:t xml:space="preserve"> </w:t>
      </w:r>
    </w:p>
    <w:p w14:paraId="59A3BCD3" w14:textId="07BD81EC" w:rsidR="00F61485" w:rsidRPr="00F61485" w:rsidRDefault="00F61485" w:rsidP="00F61485">
      <w:pPr>
        <w:ind w:left="851" w:hanging="349"/>
        <w:jc w:val="both"/>
        <w:rPr>
          <w:rFonts w:ascii="Calibri" w:eastAsia="Calibri" w:hAnsi="Calibri" w:cs="Calibri"/>
          <w:sz w:val="22"/>
          <w:szCs w:val="22"/>
          <w:lang w:eastAsia="en-US"/>
        </w:rPr>
      </w:pPr>
      <w:r w:rsidRPr="00F61485">
        <w:rPr>
          <w:rFonts w:ascii="Calibri" w:eastAsia="Calibri" w:hAnsi="Calibri" w:cs="Calibri"/>
          <w:sz w:val="22"/>
          <w:szCs w:val="22"/>
          <w:lang w:eastAsia="en-US"/>
        </w:rPr>
        <w:t xml:space="preserve">2) </w:t>
      </w:r>
      <w:r>
        <w:rPr>
          <w:rFonts w:ascii="Calibri" w:eastAsia="Calibri" w:hAnsi="Calibri" w:cs="Calibri"/>
          <w:sz w:val="22"/>
          <w:szCs w:val="22"/>
          <w:lang w:eastAsia="en-US"/>
        </w:rPr>
        <w:t xml:space="preserve"> </w:t>
      </w:r>
      <w:r w:rsidRPr="00F61485">
        <w:rPr>
          <w:rFonts w:ascii="Calibri" w:eastAsia="Calibri" w:hAnsi="Calibri" w:cs="Calibri"/>
          <w:sz w:val="22"/>
          <w:szCs w:val="22"/>
          <w:lang w:eastAsia="en-US"/>
        </w:rPr>
        <w:t xml:space="preserve">wykonawcę oraz uczestnika konkursu, którego beneficjentem rzeczywistym w rozumieniu ustawy z dnia 1 marca 2018 r. o przeciwdziałaniu praniu pieniędzy oraz finansowaniu terroryzmu (Dz. U. z 2023 r. poz. 1124, z </w:t>
      </w:r>
      <w:proofErr w:type="spellStart"/>
      <w:r w:rsidRPr="00F61485">
        <w:rPr>
          <w:rFonts w:ascii="Calibri" w:eastAsia="Calibri" w:hAnsi="Calibri" w:cs="Calibri"/>
          <w:sz w:val="22"/>
          <w:szCs w:val="22"/>
          <w:lang w:eastAsia="en-US"/>
        </w:rPr>
        <w:t>późn</w:t>
      </w:r>
      <w:proofErr w:type="spellEnd"/>
      <w:r w:rsidRPr="00F61485">
        <w:rPr>
          <w:rFonts w:ascii="Calibri" w:eastAsia="Calibri" w:hAnsi="Calibri" w:cs="Calibri"/>
          <w:sz w:val="22"/>
          <w:szCs w:val="22"/>
          <w:lang w:eastAsia="en-US"/>
        </w:rPr>
        <w:t xml:space="preserv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Pr>
          <w:rFonts w:ascii="Calibri" w:eastAsia="Calibri" w:hAnsi="Calibri" w:cs="Calibri"/>
          <w:sz w:val="22"/>
          <w:szCs w:val="22"/>
          <w:lang w:eastAsia="en-US"/>
        </w:rPr>
        <w:t xml:space="preserve">     </w:t>
      </w:r>
      <w:r w:rsidRPr="00F61485">
        <w:rPr>
          <w:rFonts w:ascii="Calibri" w:eastAsia="Calibri" w:hAnsi="Calibri" w:cs="Calibri"/>
          <w:sz w:val="22"/>
          <w:szCs w:val="22"/>
          <w:lang w:eastAsia="en-US"/>
        </w:rPr>
        <w:t>o którym mowa w art. 1 pkt 3;</w:t>
      </w:r>
    </w:p>
    <w:p w14:paraId="2D7AFA84" w14:textId="4630537E" w:rsidR="00F61485" w:rsidRDefault="00F61485" w:rsidP="00477B63">
      <w:pPr>
        <w:ind w:left="851" w:hanging="349"/>
        <w:jc w:val="both"/>
        <w:rPr>
          <w:rFonts w:ascii="Calibri" w:eastAsia="Calibri" w:hAnsi="Calibri" w:cs="Calibri"/>
          <w:sz w:val="22"/>
          <w:szCs w:val="22"/>
          <w:lang w:eastAsia="en-US"/>
        </w:rPr>
      </w:pPr>
      <w:r w:rsidRPr="00F61485">
        <w:rPr>
          <w:rFonts w:ascii="Calibri" w:eastAsia="Calibri" w:hAnsi="Calibri" w:cs="Calibri"/>
          <w:sz w:val="22"/>
          <w:szCs w:val="22"/>
          <w:lang w:eastAsia="en-US"/>
        </w:rPr>
        <w:t>3)</w:t>
      </w:r>
      <w:r>
        <w:rPr>
          <w:rFonts w:ascii="Calibri" w:eastAsia="Calibri" w:hAnsi="Calibri" w:cs="Calibri"/>
          <w:sz w:val="22"/>
          <w:szCs w:val="22"/>
          <w:lang w:eastAsia="en-US"/>
        </w:rPr>
        <w:t xml:space="preserve">   </w:t>
      </w:r>
      <w:r w:rsidRPr="00F61485">
        <w:rPr>
          <w:rFonts w:ascii="Calibri" w:eastAsia="Calibri" w:hAnsi="Calibri" w:cs="Calibri"/>
          <w:sz w:val="22"/>
          <w:szCs w:val="22"/>
          <w:lang w:eastAsia="en-US"/>
        </w:rPr>
        <w:t xml:space="preserve">wykonawcę oraz uczestnika konkursu, którego jednostką dominującą w rozumieniu art. 3 ust. 1 pkt 37 ustawy z dnia 29 września 1994 r. o rachunkowości (Dz. U. z 2023 r. poz. 120, 295 </w:t>
      </w:r>
      <w:r>
        <w:rPr>
          <w:rFonts w:ascii="Calibri" w:eastAsia="Calibri" w:hAnsi="Calibri" w:cs="Calibri"/>
          <w:sz w:val="22"/>
          <w:szCs w:val="22"/>
          <w:lang w:eastAsia="en-US"/>
        </w:rPr>
        <w:t xml:space="preserve">       </w:t>
      </w:r>
      <w:r w:rsidRPr="00F61485">
        <w:rPr>
          <w:rFonts w:ascii="Calibri" w:eastAsia="Calibri" w:hAnsi="Calibri" w:cs="Calibri"/>
          <w:sz w:val="22"/>
          <w:szCs w:val="22"/>
          <w:lang w:eastAsia="en-US"/>
        </w:rPr>
        <w:t>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296553B" w14:textId="77777777" w:rsidR="00F61485" w:rsidRPr="00BC0548" w:rsidRDefault="00F61485" w:rsidP="00F61485">
      <w:pPr>
        <w:ind w:left="502"/>
        <w:jc w:val="both"/>
        <w:rPr>
          <w:rFonts w:ascii="Calibri" w:hAnsi="Calibri" w:cs="Calibri"/>
          <w:sz w:val="22"/>
          <w:szCs w:val="22"/>
        </w:rPr>
      </w:pPr>
    </w:p>
    <w:p w14:paraId="736C7EA0"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442B7A4"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2E8BCE32" w14:textId="77777777" w:rsidR="00EE5FE4" w:rsidRPr="005034A1" w:rsidRDefault="009C7D88" w:rsidP="005034A1">
      <w:pPr>
        <w:spacing w:after="200"/>
        <w:jc w:val="both"/>
        <w:rPr>
          <w:rStyle w:val="Teksttreci2"/>
          <w:rFonts w:ascii="Calibri" w:eastAsia="Calibri" w:hAnsi="Calibri" w:cs="Calibri"/>
          <w:sz w:val="22"/>
          <w:szCs w:val="22"/>
          <w:lang w:eastAsia="en-US"/>
        </w:rPr>
      </w:pPr>
      <w:r w:rsidRPr="005846CA">
        <w:rPr>
          <w:rFonts w:ascii="Calibri" w:eastAsia="Calibri" w:hAnsi="Calibri" w:cs="Calibri"/>
          <w:sz w:val="22"/>
          <w:szCs w:val="22"/>
          <w:lang w:eastAsia="en-US"/>
        </w:rPr>
        <w:t>Przez ubieganie się o udzielenie zamówienia publicznego lub dopuszczenie do udziału w konkursie rozumie się odpowiednio złożenie wniosku o dopuszczenie do udziału w postępowaniu o udzielenie zamówienia p</w:t>
      </w:r>
      <w:r>
        <w:rPr>
          <w:rFonts w:ascii="Calibri" w:eastAsia="Calibri" w:hAnsi="Calibri" w:cs="Calibri"/>
          <w:sz w:val="22"/>
          <w:szCs w:val="22"/>
          <w:lang w:eastAsia="en-US"/>
        </w:rPr>
        <w:t>ublicznego lub kon</w:t>
      </w:r>
      <w:r w:rsidRPr="005846CA">
        <w:rPr>
          <w:rFonts w:ascii="Calibri" w:eastAsia="Calibri" w:hAnsi="Calibri" w:cs="Calibri"/>
          <w:sz w:val="22"/>
          <w:szCs w:val="22"/>
          <w:lang w:eastAsia="en-US"/>
        </w:rPr>
        <w:t>kursie, złożenie oferty, przystąpienie do negocjacji lub złożenie pracy konkursowej.</w:t>
      </w:r>
    </w:p>
    <w:p w14:paraId="0DB5A497" w14:textId="77777777" w:rsidR="009948DD" w:rsidRDefault="009948DD" w:rsidP="00987CE3">
      <w:pPr>
        <w:tabs>
          <w:tab w:val="left" w:pos="360"/>
        </w:tabs>
        <w:autoSpaceDE w:val="0"/>
        <w:autoSpaceDN w:val="0"/>
        <w:adjustRightInd w:val="0"/>
        <w:jc w:val="both"/>
        <w:rPr>
          <w:rFonts w:ascii="Calibri" w:hAnsi="Calibri" w:cs="Calibri"/>
          <w:b/>
          <w:sz w:val="22"/>
          <w:szCs w:val="22"/>
        </w:rPr>
      </w:pPr>
    </w:p>
    <w:p w14:paraId="66D54227" w14:textId="77777777" w:rsidR="00EE5FE4" w:rsidRDefault="00EE5FE4">
      <w:pPr>
        <w:tabs>
          <w:tab w:val="left" w:pos="360"/>
        </w:tabs>
        <w:autoSpaceDE w:val="0"/>
        <w:autoSpaceDN w:val="0"/>
        <w:adjustRightInd w:val="0"/>
        <w:ind w:left="360" w:hanging="360"/>
        <w:jc w:val="both"/>
        <w:rPr>
          <w:rFonts w:ascii="Calibri" w:hAnsi="Calibri" w:cs="Calibri"/>
          <w:sz w:val="22"/>
          <w:szCs w:val="22"/>
        </w:rPr>
      </w:pPr>
      <w:r w:rsidRPr="0073649F">
        <w:rPr>
          <w:rFonts w:ascii="Calibri" w:hAnsi="Calibri" w:cs="Calibri"/>
          <w:b/>
          <w:sz w:val="22"/>
          <w:szCs w:val="22"/>
        </w:rPr>
        <w:t>4.</w:t>
      </w:r>
      <w:r w:rsidR="009C7D88" w:rsidRPr="0073649F">
        <w:rPr>
          <w:rFonts w:ascii="Calibri" w:hAnsi="Calibri" w:cs="Calibri"/>
          <w:b/>
          <w:sz w:val="22"/>
          <w:szCs w:val="22"/>
        </w:rPr>
        <w:t>3</w:t>
      </w:r>
      <w:r w:rsidRPr="0073649F">
        <w:rPr>
          <w:rFonts w:ascii="Calibri" w:hAnsi="Calibri" w:cs="Calibri"/>
          <w:b/>
          <w:sz w:val="22"/>
          <w:szCs w:val="22"/>
        </w:rPr>
        <w:t>.</w:t>
      </w:r>
      <w:r>
        <w:rPr>
          <w:rFonts w:ascii="Calibri" w:hAnsi="Calibri" w:cs="Calibri"/>
          <w:sz w:val="22"/>
          <w:szCs w:val="22"/>
        </w:rPr>
        <w:t xml:space="preserve"> Z postępowania o udzielenie zamówienia zamawiający wyklucza również Wykonawcę:</w:t>
      </w:r>
    </w:p>
    <w:p w14:paraId="1E57B6B9" w14:textId="77777777" w:rsidR="00EE5FE4" w:rsidRDefault="00EE5FE4" w:rsidP="009948DD">
      <w:pPr>
        <w:pStyle w:val="Teksttreci21"/>
        <w:numPr>
          <w:ilvl w:val="0"/>
          <w:numId w:val="6"/>
        </w:numPr>
        <w:shd w:val="clear" w:color="auto" w:fill="auto"/>
        <w:tabs>
          <w:tab w:val="left" w:pos="360"/>
        </w:tabs>
        <w:spacing w:before="0" w:after="60" w:line="263" w:lineRule="exact"/>
        <w:ind w:left="360" w:hanging="360"/>
        <w:jc w:val="both"/>
        <w:rPr>
          <w:rStyle w:val="Teksttreci2"/>
          <w:rFonts w:ascii="Calibri" w:hAnsi="Calibri" w:cs="Calibri"/>
          <w:sz w:val="22"/>
          <w:szCs w:val="22"/>
        </w:rPr>
      </w:pPr>
      <w:r>
        <w:rPr>
          <w:rStyle w:val="Teksttreci2"/>
          <w:rFonts w:ascii="Calibri" w:hAnsi="Calibri" w:cs="Calibri"/>
          <w:sz w:val="22"/>
          <w:szCs w:val="22"/>
        </w:rPr>
        <w:t xml:space="preserve">na podstawie </w:t>
      </w:r>
      <w:r>
        <w:rPr>
          <w:rStyle w:val="Teksttreci2"/>
          <w:rFonts w:ascii="Calibri" w:hAnsi="Calibri" w:cs="Calibri"/>
          <w:b/>
          <w:bCs/>
          <w:sz w:val="22"/>
          <w:szCs w:val="22"/>
        </w:rPr>
        <w:t>art. 109 ust. 1 pkt 1</w:t>
      </w:r>
      <w:r>
        <w:rPr>
          <w:rStyle w:val="Teksttreci2"/>
          <w:rFonts w:ascii="Calibri" w:hAnsi="Calibri" w:cs="Calibri"/>
          <w:sz w:val="22"/>
          <w:szCs w:val="22"/>
        </w:rPr>
        <w:t xml:space="preserve">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w:t>
      </w:r>
    </w:p>
    <w:p w14:paraId="2609A7E8"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r>
        <w:rPr>
          <w:rFonts w:ascii="Calibri" w:hAnsi="Calibri" w:cs="Calibri"/>
          <w:color w:val="000000"/>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B7B3ACF"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p>
    <w:p w14:paraId="218BF4A3" w14:textId="06128644" w:rsidR="00EE5FE4" w:rsidRDefault="00EE5FE4" w:rsidP="009948DD">
      <w:pPr>
        <w:pStyle w:val="Teksttreci21"/>
        <w:numPr>
          <w:ilvl w:val="0"/>
          <w:numId w:val="6"/>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lastRenderedPageBreak/>
        <w:t xml:space="preserve">na podstawie </w:t>
      </w:r>
      <w:r>
        <w:rPr>
          <w:rStyle w:val="Teksttreci2"/>
          <w:rFonts w:ascii="Calibri" w:hAnsi="Calibri" w:cs="Calibri"/>
          <w:b/>
          <w:bCs/>
          <w:color w:val="000000"/>
          <w:sz w:val="22"/>
          <w:szCs w:val="22"/>
        </w:rPr>
        <w:t>art.</w:t>
      </w:r>
      <w:r>
        <w:rPr>
          <w:rStyle w:val="Teksttreci2"/>
          <w:rFonts w:ascii="Calibri" w:hAnsi="Calibri" w:cs="Calibri"/>
          <w:b/>
          <w:bCs/>
          <w:sz w:val="22"/>
          <w:szCs w:val="22"/>
        </w:rPr>
        <w:t xml:space="preserve">109 ust. 1 pkt 2 </w:t>
      </w:r>
      <w:r>
        <w:rPr>
          <w:rStyle w:val="Teksttreci2"/>
          <w:rFonts w:ascii="Calibri" w:hAnsi="Calibri" w:cs="Calibri"/>
          <w:sz w:val="22"/>
          <w:szCs w:val="22"/>
        </w:rPr>
        <w:t xml:space="preserve">ustawy </w:t>
      </w:r>
      <w:proofErr w:type="spellStart"/>
      <w:r>
        <w:rPr>
          <w:rStyle w:val="Teksttreci2"/>
          <w:rFonts w:ascii="Calibri" w:hAnsi="Calibri" w:cs="Calibri"/>
          <w:sz w:val="22"/>
          <w:szCs w:val="22"/>
        </w:rPr>
        <w:t>Pzp</w:t>
      </w:r>
      <w:proofErr w:type="spellEnd"/>
      <w:r w:rsidR="00AD7D71">
        <w:rPr>
          <w:rStyle w:val="Teksttreci2"/>
          <w:rFonts w:ascii="Calibri" w:hAnsi="Calibri" w:cs="Calibri"/>
          <w:sz w:val="22"/>
          <w:szCs w:val="22"/>
        </w:rPr>
        <w:t>,</w:t>
      </w:r>
    </w:p>
    <w:p w14:paraId="1134D81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który naruszył obowiązki w dziedzinie ochrony środowiska, prawa socjalnego lub prawa pracy:</w:t>
      </w:r>
    </w:p>
    <w:p w14:paraId="33530A7A"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będącego osobą fizyczną skazanego prawomocnie za przestępstwo przeciwko środowisku, o którym mowa w rozdziale XXII </w:t>
      </w:r>
      <w:r>
        <w:rPr>
          <w:rFonts w:ascii="Calibri" w:hAnsi="Calibri" w:cs="Calibri"/>
          <w:color w:val="1B1B1B"/>
          <w:sz w:val="22"/>
          <w:szCs w:val="22"/>
        </w:rPr>
        <w:t>Kodeksu karnego</w:t>
      </w:r>
      <w:r>
        <w:rPr>
          <w:rFonts w:ascii="Calibri" w:hAnsi="Calibri" w:cs="Calibri"/>
          <w:color w:val="000000"/>
          <w:sz w:val="22"/>
          <w:szCs w:val="22"/>
        </w:rPr>
        <w:t xml:space="preserve"> lub za przestępstwo przeciwko prawom osób wykonujących pracę zarobkową, o którym mowa w rozdziale XXVIII </w:t>
      </w:r>
      <w:r>
        <w:rPr>
          <w:rFonts w:ascii="Calibri" w:hAnsi="Calibri" w:cs="Calibri"/>
          <w:color w:val="1B1B1B"/>
          <w:sz w:val="22"/>
          <w:szCs w:val="22"/>
        </w:rPr>
        <w:t>Kodeksu karnego</w:t>
      </w:r>
      <w:r>
        <w:rPr>
          <w:rFonts w:ascii="Calibri" w:hAnsi="Calibri" w:cs="Calibri"/>
          <w:color w:val="000000"/>
          <w:sz w:val="22"/>
          <w:szCs w:val="22"/>
        </w:rPr>
        <w:t>, lub za odpowiedni czyn zabroniony określony w przepisach prawa obcego,</w:t>
      </w:r>
    </w:p>
    <w:p w14:paraId="13C5CA88"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5F77F93"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 xml:space="preserve">c) wobec którego wydano ostateczną decyzję administracyjną o naruszeniu obowiązków wynikających z </w:t>
      </w:r>
      <w:r>
        <w:rPr>
          <w:rFonts w:ascii="Calibri" w:hAnsi="Calibri" w:cs="Calibri"/>
          <w:color w:val="1B1B1B"/>
          <w:sz w:val="22"/>
          <w:szCs w:val="22"/>
        </w:rPr>
        <w:t>prawa ochrony środowiska</w:t>
      </w:r>
      <w:r>
        <w:rPr>
          <w:rFonts w:ascii="Calibri" w:hAnsi="Calibri" w:cs="Calibri"/>
          <w:color w:val="000000"/>
          <w:sz w:val="22"/>
          <w:szCs w:val="22"/>
        </w:rPr>
        <w:t>, prawa pracy lub przepisów o zabezpieczeniu społecznym, jeżeli wymierzono tą decyzją karę pieniężną;</w:t>
      </w:r>
    </w:p>
    <w:p w14:paraId="22E5FEC6" w14:textId="77777777" w:rsidR="00EE5FE4" w:rsidRDefault="00EE5FE4">
      <w:pPr>
        <w:ind w:left="746"/>
        <w:jc w:val="both"/>
        <w:rPr>
          <w:rStyle w:val="Teksttreci2"/>
          <w:rFonts w:ascii="Calibri" w:hAnsi="Calibri" w:cs="Calibri"/>
          <w:sz w:val="22"/>
          <w:szCs w:val="22"/>
        </w:rPr>
      </w:pPr>
      <w:r>
        <w:rPr>
          <w:rStyle w:val="Teksttreci2"/>
          <w:rFonts w:ascii="Calibri" w:hAnsi="Calibri" w:cs="Calibri"/>
          <w:sz w:val="22"/>
          <w:szCs w:val="22"/>
        </w:rPr>
        <w:t>(3 lata od zdarzenia)</w:t>
      </w:r>
    </w:p>
    <w:p w14:paraId="6C6BB9A2" w14:textId="77777777" w:rsidR="00EE5FE4" w:rsidRDefault="00EE5FE4">
      <w:pPr>
        <w:pStyle w:val="Teksttreci21"/>
        <w:shd w:val="clear" w:color="auto" w:fill="auto"/>
        <w:tabs>
          <w:tab w:val="left" w:pos="0"/>
        </w:tabs>
        <w:spacing w:before="0" w:after="0" w:line="263" w:lineRule="exact"/>
        <w:ind w:firstLine="0"/>
        <w:jc w:val="both"/>
        <w:rPr>
          <w:rFonts w:ascii="Calibri" w:hAnsi="Calibri" w:cs="Calibri"/>
          <w:color w:val="000000"/>
          <w:sz w:val="22"/>
          <w:szCs w:val="22"/>
        </w:rPr>
      </w:pPr>
    </w:p>
    <w:p w14:paraId="7BBD7588" w14:textId="77777777" w:rsidR="00EE5FE4" w:rsidRDefault="00EE5FE4" w:rsidP="009948DD">
      <w:pPr>
        <w:pStyle w:val="Teksttreci21"/>
        <w:numPr>
          <w:ilvl w:val="0"/>
          <w:numId w:val="6"/>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4</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2E52E203"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Pr>
          <w:rStyle w:val="Teksttreci2"/>
          <w:rFonts w:ascii="Calibri" w:hAnsi="Calibri" w:cs="Calibri"/>
          <w:sz w:val="22"/>
          <w:szCs w:val="22"/>
        </w:rPr>
        <w:t xml:space="preserve">(3 lata od zdarzenia), </w:t>
      </w:r>
    </w:p>
    <w:p w14:paraId="3CB54D74" w14:textId="77777777" w:rsidR="00EE5FE4" w:rsidRDefault="00EE5FE4">
      <w:pPr>
        <w:spacing w:before="26"/>
        <w:ind w:left="373"/>
        <w:rPr>
          <w:rFonts w:ascii="Calibri" w:hAnsi="Calibri" w:cs="Calibri"/>
          <w:color w:val="000000"/>
          <w:sz w:val="22"/>
          <w:szCs w:val="22"/>
        </w:rPr>
      </w:pPr>
    </w:p>
    <w:p w14:paraId="1269361B" w14:textId="0FB58D03" w:rsidR="00EE5FE4" w:rsidRDefault="00EE5FE4" w:rsidP="009948DD">
      <w:pPr>
        <w:pStyle w:val="Teksttreci21"/>
        <w:numPr>
          <w:ilvl w:val="0"/>
          <w:numId w:val="6"/>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5</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r w:rsidR="00AD7D71">
        <w:rPr>
          <w:rStyle w:val="Teksttreci2"/>
          <w:rFonts w:ascii="Calibri" w:hAnsi="Calibri" w:cs="Calibri"/>
          <w:color w:val="000000"/>
          <w:sz w:val="22"/>
          <w:szCs w:val="22"/>
        </w:rPr>
        <w:t>,</w:t>
      </w:r>
    </w:p>
    <w:p w14:paraId="694D70EA"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r>
        <w:rPr>
          <w:rStyle w:val="Teksttreci2"/>
          <w:rFonts w:ascii="Calibri" w:hAnsi="Calibri" w:cs="Calibri"/>
          <w:sz w:val="22"/>
          <w:szCs w:val="22"/>
        </w:rPr>
        <w:t>(3 lata od zdarzenia)</w:t>
      </w:r>
    </w:p>
    <w:p w14:paraId="5AF1A94F"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03F90F8C" w14:textId="42EF694E" w:rsidR="00EE5FE4" w:rsidRDefault="00EE5FE4" w:rsidP="009948DD">
      <w:pPr>
        <w:pStyle w:val="Teksttreci21"/>
        <w:numPr>
          <w:ilvl w:val="0"/>
          <w:numId w:val="6"/>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 109 ust. 1 pkt  8</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r w:rsidR="00AD7D71">
        <w:rPr>
          <w:rStyle w:val="Teksttreci2"/>
          <w:rFonts w:ascii="Calibri" w:hAnsi="Calibri" w:cs="Calibri"/>
          <w:color w:val="000000"/>
          <w:sz w:val="22"/>
          <w:szCs w:val="22"/>
        </w:rPr>
        <w:t>,</w:t>
      </w:r>
    </w:p>
    <w:p w14:paraId="4FC5D390" w14:textId="081F8717" w:rsidR="000B423F" w:rsidRDefault="00EE5FE4" w:rsidP="003F48C6">
      <w:pPr>
        <w:spacing w:before="26"/>
        <w:ind w:left="373"/>
        <w:jc w:val="both"/>
        <w:rPr>
          <w:rStyle w:val="Teksttreci2"/>
          <w:rFonts w:ascii="Calibri" w:hAnsi="Calibri" w:cs="Calibri"/>
          <w:color w:val="000000"/>
          <w:sz w:val="22"/>
          <w:szCs w:val="22"/>
        </w:rPr>
      </w:pPr>
      <w:r>
        <w:rPr>
          <w:rFonts w:ascii="Calibri" w:hAnsi="Calibri" w:cs="Calibri"/>
          <w:color w:val="000000"/>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Pr>
          <w:rStyle w:val="Teksttreci2"/>
          <w:rFonts w:ascii="Calibri" w:hAnsi="Calibri" w:cs="Calibri"/>
          <w:sz w:val="22"/>
          <w:szCs w:val="22"/>
        </w:rPr>
        <w:t>(2 lata od zdarzenia)</w:t>
      </w:r>
    </w:p>
    <w:p w14:paraId="2FC5C20C" w14:textId="77777777" w:rsidR="000B423F" w:rsidRDefault="000B423F">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33C36713" w14:textId="75A7BE88" w:rsidR="00EE5FE4" w:rsidRDefault="00EE5FE4" w:rsidP="009948DD">
      <w:pPr>
        <w:pStyle w:val="Teksttreci21"/>
        <w:numPr>
          <w:ilvl w:val="0"/>
          <w:numId w:val="6"/>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 xml:space="preserve">art. 109 ust. 1 pkt  9 </w:t>
      </w:r>
      <w:r>
        <w:rPr>
          <w:rStyle w:val="Teksttreci2"/>
          <w:rFonts w:ascii="Calibri" w:hAnsi="Calibri" w:cs="Calibri"/>
          <w:color w:val="000000"/>
          <w:sz w:val="22"/>
          <w:szCs w:val="22"/>
        </w:rPr>
        <w:t xml:space="preserve">ustawy </w:t>
      </w:r>
      <w:proofErr w:type="spellStart"/>
      <w:r>
        <w:rPr>
          <w:rStyle w:val="Teksttreci2"/>
          <w:rFonts w:ascii="Calibri" w:hAnsi="Calibri" w:cs="Calibri"/>
          <w:color w:val="000000"/>
          <w:sz w:val="22"/>
          <w:szCs w:val="22"/>
        </w:rPr>
        <w:t>Pzp</w:t>
      </w:r>
      <w:proofErr w:type="spellEnd"/>
      <w:r w:rsidR="00AD7D71">
        <w:rPr>
          <w:rStyle w:val="Teksttreci2"/>
          <w:rFonts w:ascii="Calibri" w:hAnsi="Calibri" w:cs="Calibri"/>
          <w:color w:val="000000"/>
          <w:sz w:val="22"/>
          <w:szCs w:val="22"/>
        </w:rPr>
        <w:t>,</w:t>
      </w:r>
    </w:p>
    <w:p w14:paraId="6A561CD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który bezprawnie wpływał lub próbował wpływać na czynności zamawiającego lub próbował pozyskać lub pozyskał informacje poufne, mogące dać mu przewagę w postępowaniu o udzielenie zamówienia; </w:t>
      </w:r>
      <w:r>
        <w:rPr>
          <w:rStyle w:val="Teksttreci2"/>
          <w:rFonts w:ascii="Calibri" w:hAnsi="Calibri" w:cs="Calibri"/>
          <w:sz w:val="22"/>
          <w:szCs w:val="22"/>
        </w:rPr>
        <w:t>(3 lata od zdarzenia)</w:t>
      </w:r>
    </w:p>
    <w:p w14:paraId="049D5540"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22DC365E" w14:textId="3F456882" w:rsidR="00EE5FE4" w:rsidRDefault="00EE5FE4" w:rsidP="009948DD">
      <w:pPr>
        <w:pStyle w:val="Teksttreci21"/>
        <w:numPr>
          <w:ilvl w:val="0"/>
          <w:numId w:val="6"/>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10</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r w:rsidR="00AD7D71">
        <w:rPr>
          <w:rStyle w:val="Teksttreci2"/>
          <w:rFonts w:ascii="Calibri" w:hAnsi="Calibri" w:cs="Calibri"/>
          <w:color w:val="000000"/>
          <w:sz w:val="22"/>
          <w:szCs w:val="22"/>
        </w:rPr>
        <w:t>,</w:t>
      </w:r>
    </w:p>
    <w:p w14:paraId="1D45E31A" w14:textId="2BCCC28F" w:rsidR="00E1095B" w:rsidRPr="006108D0" w:rsidRDefault="00EE5FE4" w:rsidP="006108D0">
      <w:pPr>
        <w:spacing w:before="26"/>
        <w:ind w:left="373"/>
        <w:jc w:val="both"/>
        <w:rPr>
          <w:rStyle w:val="Teksttreci2Pogrubienie"/>
          <w:rFonts w:ascii="Calibri" w:hAnsi="Calibri" w:cs="Calibri"/>
          <w:b w:val="0"/>
          <w:bCs w:val="0"/>
          <w:sz w:val="22"/>
          <w:szCs w:val="22"/>
        </w:rPr>
      </w:pPr>
      <w:r>
        <w:rPr>
          <w:rFonts w:ascii="Calibri" w:hAnsi="Calibri" w:cs="Calibri"/>
          <w:color w:val="000000"/>
          <w:sz w:val="22"/>
          <w:szCs w:val="22"/>
        </w:rPr>
        <w:t xml:space="preserve">który w wyniku lekkomyślności lub niedbalstwa przedstawił informacje wprowadzające w błąd, co mogło mieć istotny wpływ na decyzje podejmowane przez zamawiającego w postępowaniu o udzielenie zamówienia.  </w:t>
      </w:r>
      <w:r>
        <w:rPr>
          <w:rStyle w:val="Teksttreci2"/>
          <w:rFonts w:ascii="Calibri" w:hAnsi="Calibri" w:cs="Calibri"/>
          <w:sz w:val="22"/>
          <w:szCs w:val="22"/>
        </w:rPr>
        <w:t>(rok od zdarzenia)</w:t>
      </w:r>
      <w:r w:rsidR="006108D0">
        <w:rPr>
          <w:rStyle w:val="Teksttreci2"/>
          <w:rFonts w:ascii="Calibri" w:hAnsi="Calibri" w:cs="Calibri"/>
          <w:sz w:val="22"/>
          <w:szCs w:val="22"/>
        </w:rPr>
        <w:t>.</w:t>
      </w:r>
    </w:p>
    <w:p w14:paraId="5A64355E" w14:textId="77777777" w:rsidR="003823B5" w:rsidRDefault="003823B5">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0B8220F0" w14:textId="77777777" w:rsidR="003823B5" w:rsidRDefault="003823B5">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D262DD2" w14:textId="65DDDD5D" w:rsidR="00EE5FE4" w:rsidRDefault="00EE5FE4">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r>
        <w:rPr>
          <w:rStyle w:val="Teksttreci2Pogrubienie"/>
          <w:rFonts w:ascii="Calibri" w:hAnsi="Calibri" w:cs="Calibri"/>
          <w:color w:val="000000"/>
          <w:sz w:val="22"/>
          <w:szCs w:val="22"/>
        </w:rPr>
        <w:t>4.</w:t>
      </w:r>
      <w:r w:rsidR="0073649F">
        <w:rPr>
          <w:rStyle w:val="Teksttreci2Pogrubienie"/>
          <w:rFonts w:ascii="Calibri" w:hAnsi="Calibri" w:cs="Calibri"/>
          <w:color w:val="000000"/>
          <w:sz w:val="22"/>
          <w:szCs w:val="22"/>
        </w:rPr>
        <w:t>4</w:t>
      </w:r>
      <w:r>
        <w:rPr>
          <w:rStyle w:val="Teksttreci2Pogrubienie"/>
          <w:rFonts w:ascii="Calibri" w:hAnsi="Calibri" w:cs="Calibri"/>
          <w:color w:val="000000"/>
          <w:sz w:val="22"/>
          <w:szCs w:val="22"/>
        </w:rPr>
        <w:t xml:space="preserve">. </w:t>
      </w:r>
      <w:r w:rsidR="00D94721">
        <w:rPr>
          <w:rStyle w:val="Teksttreci2Pogrubienie"/>
          <w:rFonts w:ascii="Calibri" w:hAnsi="Calibri" w:cs="Calibri"/>
          <w:color w:val="000000"/>
          <w:sz w:val="22"/>
          <w:szCs w:val="22"/>
        </w:rPr>
        <w:t xml:space="preserve">Samooczyszczenie </w:t>
      </w:r>
    </w:p>
    <w:p w14:paraId="5CB88ECE" w14:textId="77777777" w:rsidR="00EE5FE4" w:rsidRDefault="00EE5FE4">
      <w:pPr>
        <w:spacing w:before="26"/>
        <w:jc w:val="both"/>
        <w:rPr>
          <w:rFonts w:ascii="Calibri" w:hAnsi="Calibri" w:cs="Calibri"/>
          <w:sz w:val="22"/>
          <w:szCs w:val="22"/>
        </w:rPr>
      </w:pPr>
      <w:r>
        <w:rPr>
          <w:rFonts w:ascii="Calibri" w:hAnsi="Calibri" w:cs="Calibri"/>
          <w:color w:val="000000"/>
          <w:sz w:val="22"/>
          <w:szCs w:val="22"/>
        </w:rPr>
        <w:t xml:space="preserve">Wykonawca nie podlega wykluczeniu w okolicznościach określonych w art. 108 ust. 1 pkt 1, 2 i 5 lub art. 109 ust. 1 pkt 2-5 i 7-10 ustawy </w:t>
      </w:r>
      <w:proofErr w:type="spellStart"/>
      <w:r>
        <w:rPr>
          <w:rFonts w:ascii="Calibri" w:hAnsi="Calibri" w:cs="Calibri"/>
          <w:color w:val="000000"/>
          <w:sz w:val="22"/>
          <w:szCs w:val="22"/>
        </w:rPr>
        <w:t>Pzp</w:t>
      </w:r>
      <w:proofErr w:type="spellEnd"/>
      <w:r>
        <w:rPr>
          <w:rFonts w:ascii="Calibri" w:hAnsi="Calibri" w:cs="Calibri"/>
          <w:color w:val="000000"/>
          <w:sz w:val="22"/>
          <w:szCs w:val="22"/>
        </w:rPr>
        <w:t>, jeżeli udowodni zamawiającemu, że spełnił łącznie następujące przesłanki:</w:t>
      </w:r>
    </w:p>
    <w:p w14:paraId="2F4B538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naprawił lub zobowiązał się do naprawienia szkody wyrządzonej przestępstwem, wykroczeniem lub swoim nieprawidłowym postępowaniem, w tym poprzez zadośćuczynienie pieniężne;</w:t>
      </w:r>
    </w:p>
    <w:p w14:paraId="77D0EC1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FEEE9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lastRenderedPageBreak/>
        <w:t>3) podjął konkretne środki techniczne, organizacyjne i kadrowe, odpowiednie dla zapobiegania dalszym przestępstwom, wykroczeniom lub nieprawidłowemu postępowaniu, w szczególności:</w:t>
      </w:r>
    </w:p>
    <w:p w14:paraId="63144A4F" w14:textId="77777777" w:rsidR="00EE5FE4" w:rsidRDefault="00EE5FE4">
      <w:pPr>
        <w:ind w:left="746"/>
        <w:jc w:val="both"/>
        <w:rPr>
          <w:rFonts w:ascii="Calibri" w:hAnsi="Calibri" w:cs="Calibri"/>
          <w:sz w:val="22"/>
          <w:szCs w:val="22"/>
        </w:rPr>
      </w:pPr>
      <w:r>
        <w:rPr>
          <w:rFonts w:ascii="Calibri" w:hAnsi="Calibri" w:cs="Calibri"/>
          <w:color w:val="000000"/>
          <w:sz w:val="22"/>
          <w:szCs w:val="22"/>
        </w:rPr>
        <w:t>a) zerwał wszelkie powiązania z osobami lub podmiotami odpowiedzialnymi za nieprawidłowe postępowanie wykonawcy,</w:t>
      </w:r>
    </w:p>
    <w:p w14:paraId="1C7393AA"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zreorganizował personel,</w:t>
      </w:r>
    </w:p>
    <w:p w14:paraId="18F4A7DE" w14:textId="77777777" w:rsidR="00EE5FE4" w:rsidRDefault="00EE5FE4">
      <w:pPr>
        <w:ind w:left="746"/>
        <w:jc w:val="both"/>
        <w:rPr>
          <w:rFonts w:ascii="Calibri" w:hAnsi="Calibri" w:cs="Calibri"/>
          <w:sz w:val="22"/>
          <w:szCs w:val="22"/>
        </w:rPr>
      </w:pPr>
      <w:r>
        <w:rPr>
          <w:rFonts w:ascii="Calibri" w:hAnsi="Calibri" w:cs="Calibri"/>
          <w:color w:val="000000"/>
          <w:sz w:val="22"/>
          <w:szCs w:val="22"/>
        </w:rPr>
        <w:t>c) wdrożył system sprawozdawczości i kontroli,</w:t>
      </w:r>
    </w:p>
    <w:p w14:paraId="7CD8B195" w14:textId="77777777" w:rsidR="00EE5FE4" w:rsidRDefault="00EE5FE4">
      <w:pPr>
        <w:ind w:left="746"/>
        <w:jc w:val="both"/>
        <w:rPr>
          <w:rFonts w:ascii="Calibri" w:hAnsi="Calibri" w:cs="Calibri"/>
          <w:sz w:val="22"/>
          <w:szCs w:val="22"/>
        </w:rPr>
      </w:pPr>
      <w:r>
        <w:rPr>
          <w:rFonts w:ascii="Calibri" w:hAnsi="Calibri" w:cs="Calibri"/>
          <w:color w:val="000000"/>
          <w:sz w:val="22"/>
          <w:szCs w:val="22"/>
        </w:rPr>
        <w:t>d) utworzył struktury audytu wewnętrznego do monitorowania przestrzegania przepisów, wewnętrznych regulacji lub standardów,</w:t>
      </w:r>
    </w:p>
    <w:p w14:paraId="20219B57"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e) wprowadził wewnętrzne regulacje dotyczące odpowiedzialności i odszkodowań za nieprzestrzeganie przepisów, wewnętrznych regulacji lub standardów.</w:t>
      </w:r>
    </w:p>
    <w:p w14:paraId="445115F9" w14:textId="77777777" w:rsidR="00EE5FE4" w:rsidRDefault="00EE5FE4">
      <w:pPr>
        <w:ind w:left="746"/>
        <w:jc w:val="both"/>
        <w:rPr>
          <w:rFonts w:ascii="Calibri" w:hAnsi="Calibri" w:cs="Calibri"/>
          <w:color w:val="000000"/>
          <w:sz w:val="22"/>
          <w:szCs w:val="22"/>
        </w:rPr>
      </w:pPr>
    </w:p>
    <w:p w14:paraId="75C4C23A" w14:textId="77777777" w:rsidR="00EE5FE4" w:rsidRDefault="00EE5FE4" w:rsidP="0073649F">
      <w:pPr>
        <w:pStyle w:val="Teksttreci21"/>
        <w:shd w:val="clear" w:color="auto" w:fill="auto"/>
        <w:spacing w:before="0" w:after="183" w:line="263" w:lineRule="exact"/>
        <w:ind w:left="481" w:hangingChars="218" w:hanging="481"/>
        <w:jc w:val="both"/>
        <w:rPr>
          <w:rStyle w:val="Teksttreci2"/>
          <w:rFonts w:ascii="Calibri" w:hAnsi="Calibri" w:cs="Calibri"/>
          <w:color w:val="000000"/>
          <w:sz w:val="22"/>
          <w:szCs w:val="22"/>
        </w:rPr>
      </w:pPr>
      <w:r w:rsidRPr="0073649F">
        <w:rPr>
          <w:rStyle w:val="Teksttreci2"/>
          <w:rFonts w:ascii="Calibri" w:hAnsi="Calibri" w:cs="Calibri"/>
          <w:b/>
          <w:color w:val="000000"/>
          <w:sz w:val="22"/>
          <w:szCs w:val="22"/>
        </w:rPr>
        <w:t>4.</w:t>
      </w:r>
      <w:r w:rsidR="0073649F" w:rsidRPr="0073649F">
        <w:rPr>
          <w:rStyle w:val="Teksttreci2"/>
          <w:rFonts w:ascii="Calibri" w:hAnsi="Calibri" w:cs="Calibri"/>
          <w:b/>
          <w:color w:val="000000"/>
          <w:sz w:val="22"/>
          <w:szCs w:val="22"/>
        </w:rPr>
        <w:t>5</w:t>
      </w:r>
      <w:r w:rsidRPr="0073649F">
        <w:rPr>
          <w:rStyle w:val="Teksttreci2"/>
          <w:rFonts w:ascii="Calibri" w:hAnsi="Calibri" w:cs="Calibri"/>
          <w:b/>
          <w:color w:val="000000"/>
          <w:sz w:val="22"/>
          <w:szCs w:val="22"/>
        </w:rPr>
        <w:t>.</w:t>
      </w:r>
      <w:r>
        <w:rPr>
          <w:rStyle w:val="Teksttreci2"/>
          <w:rFonts w:ascii="Calibri" w:hAnsi="Calibri" w:cs="Calibri"/>
          <w:color w:val="000000"/>
          <w:sz w:val="22"/>
          <w:szCs w:val="22"/>
        </w:rPr>
        <w:t xml:space="preserve"> Wykonawca nie podlega wykluczeniu, jeżeli Zamawiający, uwzględniając wagę i szczególne okoliczności czynu Wykonawcy, uzna za wystarczające dowody przedstawione na podstawie art. 110 ust. 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362ACA98" w14:textId="6F438D40" w:rsidR="003F48C6" w:rsidRPr="00987CE3" w:rsidRDefault="00EE5FE4" w:rsidP="00987CE3">
      <w:pPr>
        <w:pStyle w:val="Teksttreci21"/>
        <w:numPr>
          <w:ilvl w:val="1"/>
          <w:numId w:val="34"/>
        </w:numPr>
        <w:shd w:val="clear" w:color="auto" w:fill="auto"/>
        <w:spacing w:before="0" w:after="211" w:line="259" w:lineRule="exact"/>
        <w:ind w:left="426" w:hanging="426"/>
        <w:jc w:val="both"/>
        <w:rPr>
          <w:rFonts w:ascii="Calibri" w:hAnsi="Calibri" w:cs="Calibri"/>
          <w:sz w:val="22"/>
          <w:szCs w:val="22"/>
        </w:rPr>
      </w:pPr>
      <w:r>
        <w:rPr>
          <w:rStyle w:val="Teksttreci2"/>
          <w:rFonts w:ascii="Calibri" w:hAnsi="Calibri" w:cs="Calibri"/>
          <w:color w:val="000000"/>
          <w:sz w:val="22"/>
          <w:szCs w:val="22"/>
        </w:rPr>
        <w:t xml:space="preserve"> Zgodnie z art. 110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może wykluczyć Wykonawcę na każdym etapie      postępowania o udzielenie zamówienia.</w:t>
      </w:r>
    </w:p>
    <w:p w14:paraId="00A8E454" w14:textId="77777777" w:rsidR="002937DE" w:rsidRDefault="002937DE" w:rsidP="00A5553E">
      <w:pPr>
        <w:jc w:val="center"/>
        <w:rPr>
          <w:rFonts w:ascii="Calibri" w:hAnsi="Calibri" w:cs="Calibri"/>
          <w:b/>
          <w:bCs/>
          <w:sz w:val="28"/>
          <w:szCs w:val="28"/>
          <w:u w:val="single"/>
        </w:rPr>
      </w:pPr>
    </w:p>
    <w:p w14:paraId="056C67D9" w14:textId="77777777" w:rsidR="002937DE" w:rsidRDefault="002937DE" w:rsidP="00A5553E">
      <w:pPr>
        <w:jc w:val="center"/>
        <w:rPr>
          <w:rFonts w:ascii="Calibri" w:hAnsi="Calibri" w:cs="Calibri"/>
          <w:b/>
          <w:bCs/>
          <w:sz w:val="28"/>
          <w:szCs w:val="28"/>
          <w:u w:val="single"/>
        </w:rPr>
      </w:pPr>
    </w:p>
    <w:p w14:paraId="6F8A79FC" w14:textId="6A4C1FCA" w:rsidR="00EE5FE4" w:rsidRDefault="00EE5FE4" w:rsidP="00A5553E">
      <w:pPr>
        <w:jc w:val="center"/>
        <w:rPr>
          <w:rFonts w:ascii="Calibri" w:hAnsi="Calibri" w:cs="Calibri"/>
          <w:b/>
          <w:sz w:val="28"/>
          <w:szCs w:val="28"/>
          <w:u w:val="single"/>
        </w:rPr>
      </w:pPr>
      <w:r>
        <w:rPr>
          <w:rFonts w:ascii="Calibri" w:hAnsi="Calibri" w:cs="Calibri"/>
          <w:b/>
          <w:bCs/>
          <w:sz w:val="28"/>
          <w:szCs w:val="28"/>
          <w:u w:val="single"/>
        </w:rPr>
        <w:t>CZĘŚĆ V</w:t>
      </w:r>
      <w:r>
        <w:rPr>
          <w:rFonts w:ascii="Calibri" w:hAnsi="Calibri" w:cs="Calibri"/>
          <w:sz w:val="28"/>
          <w:szCs w:val="28"/>
        </w:rPr>
        <w:t xml:space="preserve"> </w:t>
      </w:r>
      <w:r>
        <w:rPr>
          <w:rFonts w:ascii="Calibri" w:hAnsi="Calibri" w:cs="Calibri"/>
          <w:b/>
          <w:sz w:val="28"/>
          <w:szCs w:val="28"/>
          <w:u w:val="single"/>
        </w:rPr>
        <w:t xml:space="preserve"> INFORMACJA O WYMAGANIACH W ZAKRESIE ZATRUDNIENIA NA PODSTAWIE STOSUNKU PRACY </w:t>
      </w:r>
    </w:p>
    <w:p w14:paraId="3747C84D" w14:textId="77777777" w:rsidR="00BF651D" w:rsidRPr="00A5553E" w:rsidRDefault="00BF651D" w:rsidP="00A5553E">
      <w:pPr>
        <w:jc w:val="center"/>
        <w:rPr>
          <w:rFonts w:ascii="Calibri" w:hAnsi="Calibri" w:cs="Calibri"/>
        </w:rPr>
      </w:pPr>
    </w:p>
    <w:p w14:paraId="2E76AAF7" w14:textId="77777777" w:rsidR="008E19F5" w:rsidRPr="00760D88" w:rsidRDefault="008E19F5" w:rsidP="008E19F5">
      <w:pPr>
        <w:tabs>
          <w:tab w:val="left" w:pos="540"/>
        </w:tabs>
        <w:ind w:left="540" w:hanging="540"/>
        <w:jc w:val="both"/>
        <w:rPr>
          <w:rFonts w:ascii="Calibri" w:hAnsi="Calibri" w:cs="Calibri"/>
          <w:sz w:val="22"/>
          <w:szCs w:val="22"/>
        </w:rPr>
      </w:pPr>
      <w:r>
        <w:rPr>
          <w:rFonts w:ascii="Calibri" w:eastAsia="Calibri" w:hAnsi="Calibri" w:cs="Calibri"/>
          <w:sz w:val="22"/>
          <w:szCs w:val="22"/>
          <w:lang w:eastAsia="en-US"/>
        </w:rPr>
        <w:t xml:space="preserve">    </w:t>
      </w:r>
      <w:r>
        <w:rPr>
          <w:rFonts w:ascii="Calibri" w:hAnsi="Calibri" w:cs="Calibri"/>
          <w:sz w:val="22"/>
          <w:szCs w:val="22"/>
        </w:rPr>
        <w:t xml:space="preserve">1.1. Zgodnie z art. 95 </w:t>
      </w:r>
      <w:proofErr w:type="spellStart"/>
      <w:r>
        <w:rPr>
          <w:rFonts w:ascii="Calibri" w:hAnsi="Calibri" w:cs="Calibri"/>
          <w:sz w:val="22"/>
          <w:szCs w:val="22"/>
        </w:rPr>
        <w:t>Pzp</w:t>
      </w:r>
      <w:proofErr w:type="spellEnd"/>
      <w:r>
        <w:rPr>
          <w:rFonts w:ascii="Calibri" w:hAnsi="Calibri" w:cs="Calibri"/>
          <w:sz w:val="22"/>
          <w:szCs w:val="22"/>
        </w:rPr>
        <w:t xml:space="preserve"> Zamawiający wymaga zatrudnienia na podstawie umowy o pracę w rozumieniu Kodeksu Pracy przez wykonawcę lub podwykonawcę osób wykonujących wskazane poniżej czynności związane z realizacją zamówienia:</w:t>
      </w:r>
    </w:p>
    <w:p w14:paraId="1989874C" w14:textId="77777777" w:rsidR="00781EED" w:rsidRPr="00DF1130" w:rsidRDefault="00781EED" w:rsidP="00781EED">
      <w:pPr>
        <w:tabs>
          <w:tab w:val="left" w:pos="540"/>
        </w:tabs>
        <w:ind w:firstLine="540"/>
        <w:rPr>
          <w:rFonts w:ascii="Calibri" w:hAnsi="Calibri"/>
          <w:sz w:val="22"/>
          <w:szCs w:val="22"/>
        </w:rPr>
      </w:pPr>
      <w:bookmarkStart w:id="10" w:name="_Hlk191903033"/>
      <w:r w:rsidRPr="00E77949">
        <w:rPr>
          <w:rFonts w:ascii="Calibri" w:hAnsi="Calibri"/>
          <w:sz w:val="22"/>
          <w:szCs w:val="22"/>
        </w:rPr>
        <w:t xml:space="preserve">1) </w:t>
      </w:r>
      <w:r w:rsidRPr="00DF1130">
        <w:rPr>
          <w:rFonts w:ascii="Calibri" w:hAnsi="Calibri"/>
          <w:sz w:val="22"/>
          <w:szCs w:val="22"/>
        </w:rPr>
        <w:t>operatorzy maszyn;</w:t>
      </w:r>
    </w:p>
    <w:p w14:paraId="54819BEE" w14:textId="0FD8DCF1" w:rsidR="008438F3" w:rsidRPr="00DF1130" w:rsidRDefault="00781EED" w:rsidP="000B423F">
      <w:pPr>
        <w:tabs>
          <w:tab w:val="left" w:pos="540"/>
        </w:tabs>
        <w:ind w:firstLine="540"/>
        <w:rPr>
          <w:rFonts w:ascii="Calibri" w:hAnsi="Calibri"/>
          <w:sz w:val="22"/>
          <w:szCs w:val="22"/>
        </w:rPr>
      </w:pPr>
      <w:r w:rsidRPr="00DF1130">
        <w:rPr>
          <w:rFonts w:ascii="Calibri" w:hAnsi="Calibri"/>
          <w:sz w:val="22"/>
          <w:szCs w:val="22"/>
        </w:rPr>
        <w:t xml:space="preserve">2) </w:t>
      </w:r>
      <w:r w:rsidR="00BC2B8F" w:rsidRPr="00DF1130">
        <w:rPr>
          <w:rFonts w:ascii="Calibri" w:hAnsi="Calibri"/>
          <w:sz w:val="22"/>
          <w:szCs w:val="22"/>
        </w:rPr>
        <w:t>roboty dotyczące wykonywania nawierzchni</w:t>
      </w:r>
      <w:r w:rsidRPr="00DF1130">
        <w:rPr>
          <w:rFonts w:ascii="Calibri" w:hAnsi="Calibri"/>
          <w:sz w:val="22"/>
          <w:szCs w:val="22"/>
        </w:rPr>
        <w:t>;</w:t>
      </w:r>
    </w:p>
    <w:p w14:paraId="0B47E7C2" w14:textId="77777777" w:rsidR="00781EED" w:rsidRPr="00DF1130" w:rsidRDefault="008438F3" w:rsidP="00781EED">
      <w:pPr>
        <w:tabs>
          <w:tab w:val="left" w:pos="540"/>
        </w:tabs>
        <w:ind w:firstLine="540"/>
        <w:rPr>
          <w:rFonts w:ascii="Calibri" w:hAnsi="Calibri"/>
          <w:sz w:val="22"/>
          <w:szCs w:val="22"/>
        </w:rPr>
      </w:pPr>
      <w:r w:rsidRPr="00DF1130">
        <w:rPr>
          <w:rFonts w:ascii="Calibri" w:hAnsi="Calibri"/>
          <w:sz w:val="22"/>
          <w:szCs w:val="22"/>
        </w:rPr>
        <w:t>4</w:t>
      </w:r>
      <w:r w:rsidR="00781EED" w:rsidRPr="00DF1130">
        <w:rPr>
          <w:rFonts w:ascii="Calibri" w:hAnsi="Calibri"/>
          <w:sz w:val="22"/>
          <w:szCs w:val="22"/>
        </w:rPr>
        <w:t>) roboty ziemne;</w:t>
      </w:r>
    </w:p>
    <w:p w14:paraId="6092BF56" w14:textId="132CDC81" w:rsidR="00781EED" w:rsidRPr="00DF1130" w:rsidRDefault="008438F3" w:rsidP="00781EED">
      <w:pPr>
        <w:tabs>
          <w:tab w:val="left" w:pos="540"/>
        </w:tabs>
        <w:ind w:firstLine="540"/>
        <w:rPr>
          <w:rFonts w:ascii="Calibri" w:hAnsi="Calibri"/>
          <w:sz w:val="22"/>
          <w:szCs w:val="22"/>
        </w:rPr>
      </w:pPr>
      <w:r w:rsidRPr="00DF1130">
        <w:rPr>
          <w:rFonts w:ascii="Calibri" w:hAnsi="Calibri"/>
          <w:sz w:val="22"/>
          <w:szCs w:val="22"/>
        </w:rPr>
        <w:t>5</w:t>
      </w:r>
      <w:r w:rsidR="00781EED" w:rsidRPr="00DF1130">
        <w:rPr>
          <w:rFonts w:ascii="Calibri" w:hAnsi="Calibri"/>
          <w:sz w:val="22"/>
          <w:szCs w:val="22"/>
        </w:rPr>
        <w:t>) roboty wykończeniowe;</w:t>
      </w:r>
    </w:p>
    <w:p w14:paraId="78C3397B" w14:textId="77777777" w:rsidR="00781EED" w:rsidRPr="00DF1130" w:rsidRDefault="008438F3" w:rsidP="00781EED">
      <w:pPr>
        <w:tabs>
          <w:tab w:val="left" w:pos="540"/>
        </w:tabs>
        <w:ind w:firstLine="540"/>
        <w:rPr>
          <w:rFonts w:ascii="Calibri" w:hAnsi="Calibri"/>
          <w:sz w:val="22"/>
          <w:szCs w:val="22"/>
        </w:rPr>
      </w:pPr>
      <w:r w:rsidRPr="00DF1130">
        <w:rPr>
          <w:rFonts w:ascii="Calibri" w:hAnsi="Calibri"/>
          <w:sz w:val="22"/>
          <w:szCs w:val="22"/>
        </w:rPr>
        <w:t>6</w:t>
      </w:r>
      <w:r w:rsidR="00781EED" w:rsidRPr="00DF1130">
        <w:rPr>
          <w:rFonts w:ascii="Calibri" w:hAnsi="Calibri"/>
          <w:sz w:val="22"/>
          <w:szCs w:val="22"/>
        </w:rPr>
        <w:t>)  roboty elektryczne;</w:t>
      </w:r>
    </w:p>
    <w:p w14:paraId="74810B75" w14:textId="2A2A183A" w:rsidR="00781EED" w:rsidRDefault="008438F3" w:rsidP="00781EED">
      <w:pPr>
        <w:tabs>
          <w:tab w:val="left" w:pos="540"/>
        </w:tabs>
        <w:ind w:firstLine="540"/>
        <w:rPr>
          <w:rFonts w:ascii="Calibri" w:hAnsi="Calibri"/>
          <w:sz w:val="22"/>
          <w:szCs w:val="22"/>
        </w:rPr>
      </w:pPr>
      <w:r w:rsidRPr="00DF1130">
        <w:rPr>
          <w:rFonts w:ascii="Calibri" w:hAnsi="Calibri"/>
          <w:sz w:val="22"/>
          <w:szCs w:val="22"/>
        </w:rPr>
        <w:t>7</w:t>
      </w:r>
      <w:r w:rsidR="00781EED" w:rsidRPr="00DF1130">
        <w:rPr>
          <w:rFonts w:ascii="Calibri" w:hAnsi="Calibri"/>
          <w:sz w:val="22"/>
          <w:szCs w:val="22"/>
        </w:rPr>
        <w:t>) roboty montażowe</w:t>
      </w:r>
      <w:r w:rsidR="000B423F" w:rsidRPr="00DF1130">
        <w:rPr>
          <w:rFonts w:ascii="Calibri" w:hAnsi="Calibri"/>
          <w:sz w:val="22"/>
          <w:szCs w:val="22"/>
        </w:rPr>
        <w:t>.</w:t>
      </w:r>
    </w:p>
    <w:bookmarkEnd w:id="10"/>
    <w:p w14:paraId="15A17760" w14:textId="77777777" w:rsidR="008E19F5" w:rsidRDefault="008E19F5" w:rsidP="008E19F5">
      <w:pPr>
        <w:tabs>
          <w:tab w:val="left" w:pos="540"/>
        </w:tabs>
        <w:ind w:left="480" w:hangingChars="218" w:hanging="480"/>
        <w:jc w:val="both"/>
        <w:rPr>
          <w:rFonts w:ascii="Calibri" w:hAnsi="Calibri" w:cs="Calibri"/>
          <w:sz w:val="22"/>
          <w:szCs w:val="22"/>
        </w:rPr>
      </w:pPr>
      <w:r>
        <w:rPr>
          <w:rFonts w:ascii="Calibri" w:hAnsi="Calibri" w:cs="Calibri"/>
          <w:sz w:val="22"/>
          <w:szCs w:val="22"/>
        </w:rPr>
        <w:t>1.2. W trakcie realizacji zamówienia zamawiający uprawniony jest do wykonywania czynności kontrolnych wobec wykonawcy odnośnie spełniania przez wykonawcę lub podwykonawcę wymogu zatrudnienia na podstawie umowy o pracę osób wykonujących wskazane w punkcie 1.1. czynności. Zamawiający uprawniony jest w szczególności do:</w:t>
      </w:r>
    </w:p>
    <w:p w14:paraId="6E6D58B1" w14:textId="071160D6" w:rsidR="008E19F5" w:rsidRDefault="008E19F5">
      <w:pPr>
        <w:numPr>
          <w:ilvl w:val="0"/>
          <w:numId w:val="7"/>
        </w:numPr>
        <w:tabs>
          <w:tab w:val="left" w:pos="540"/>
          <w:tab w:val="left" w:pos="900"/>
        </w:tabs>
        <w:jc w:val="both"/>
        <w:rPr>
          <w:rFonts w:ascii="Calibri" w:hAnsi="Calibri" w:cs="Calibri"/>
          <w:sz w:val="22"/>
          <w:szCs w:val="22"/>
        </w:rPr>
      </w:pPr>
      <w:r>
        <w:rPr>
          <w:rFonts w:ascii="Calibri" w:hAnsi="Calibri" w:cs="Calibri"/>
          <w:sz w:val="22"/>
          <w:szCs w:val="22"/>
        </w:rPr>
        <w:t xml:space="preserve">żądania oświadczeń i dokumentów zakresie potwierdzenia spełniania ww. wymogów </w:t>
      </w:r>
      <w:r w:rsidR="00DC04DE">
        <w:rPr>
          <w:rFonts w:ascii="Calibri" w:hAnsi="Calibri" w:cs="Calibri"/>
          <w:sz w:val="22"/>
          <w:szCs w:val="22"/>
        </w:rPr>
        <w:t xml:space="preserve">                  </w:t>
      </w:r>
      <w:r>
        <w:rPr>
          <w:rFonts w:ascii="Calibri" w:hAnsi="Calibri" w:cs="Calibri"/>
          <w:sz w:val="22"/>
          <w:szCs w:val="22"/>
        </w:rPr>
        <w:t>i dokonywania ich oceny,</w:t>
      </w:r>
    </w:p>
    <w:p w14:paraId="73F06EB1" w14:textId="77777777" w:rsidR="008E19F5" w:rsidRDefault="008E19F5">
      <w:pPr>
        <w:numPr>
          <w:ilvl w:val="0"/>
          <w:numId w:val="7"/>
        </w:numPr>
        <w:tabs>
          <w:tab w:val="left" w:pos="540"/>
          <w:tab w:val="left" w:pos="900"/>
        </w:tabs>
        <w:jc w:val="both"/>
        <w:rPr>
          <w:rFonts w:ascii="Calibri" w:hAnsi="Calibri" w:cs="Calibri"/>
          <w:sz w:val="22"/>
          <w:szCs w:val="22"/>
        </w:rPr>
      </w:pPr>
      <w:r>
        <w:rPr>
          <w:rFonts w:ascii="Calibri" w:hAnsi="Calibri" w:cs="Calibri"/>
          <w:sz w:val="22"/>
          <w:szCs w:val="22"/>
        </w:rPr>
        <w:t>żądania wyjaśnień w przypadku wątpliwości w zakresie potwierdzenia spełniania ww. wymogów,</w:t>
      </w:r>
    </w:p>
    <w:p w14:paraId="69D367D2" w14:textId="77777777" w:rsidR="008E19F5" w:rsidRPr="006551D2" w:rsidRDefault="008E19F5">
      <w:pPr>
        <w:numPr>
          <w:ilvl w:val="0"/>
          <w:numId w:val="7"/>
        </w:numPr>
        <w:tabs>
          <w:tab w:val="left" w:pos="540"/>
          <w:tab w:val="left" w:pos="900"/>
        </w:tabs>
        <w:rPr>
          <w:rFonts w:ascii="Calibri" w:hAnsi="Calibri" w:cs="Calibri"/>
          <w:sz w:val="22"/>
          <w:szCs w:val="22"/>
        </w:rPr>
      </w:pPr>
      <w:r>
        <w:rPr>
          <w:rFonts w:ascii="Calibri" w:hAnsi="Calibri" w:cs="Calibri"/>
          <w:sz w:val="22"/>
          <w:szCs w:val="22"/>
        </w:rPr>
        <w:t>przeprowadzania kontroli na miejscu wykonywania świadczenia.</w:t>
      </w:r>
    </w:p>
    <w:p w14:paraId="6E42D64D" w14:textId="77777777" w:rsidR="008E19F5" w:rsidRDefault="008E19F5" w:rsidP="008E19F5">
      <w:pPr>
        <w:tabs>
          <w:tab w:val="left" w:pos="540"/>
        </w:tabs>
        <w:ind w:left="540" w:hanging="540"/>
        <w:contextualSpacing/>
        <w:jc w:val="both"/>
        <w:rPr>
          <w:rFonts w:ascii="Calibri" w:eastAsia="Calibri" w:hAnsi="Calibri" w:cs="Calibri"/>
          <w:sz w:val="22"/>
          <w:szCs w:val="22"/>
          <w:lang w:eastAsia="en-US"/>
        </w:rPr>
      </w:pPr>
      <w:r>
        <w:rPr>
          <w:rFonts w:ascii="Calibri" w:hAnsi="Calibri" w:cs="Calibri"/>
          <w:sz w:val="22"/>
          <w:szCs w:val="22"/>
        </w:rPr>
        <w:t>1.3.</w:t>
      </w:r>
      <w:r>
        <w:rPr>
          <w:rFonts w:ascii="Calibri" w:hAnsi="Calibri" w:cs="Calibri"/>
          <w:sz w:val="22"/>
          <w:szCs w:val="22"/>
        </w:rPr>
        <w:tab/>
      </w:r>
      <w:r>
        <w:rPr>
          <w:rFonts w:ascii="Calibri" w:eastAsia="Calibri" w:hAnsi="Calibri" w:cs="Calibri"/>
          <w:sz w:val="22"/>
          <w:szCs w:val="22"/>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1.1. czynności w zakresie realizacji zamówienia:</w:t>
      </w:r>
    </w:p>
    <w:p w14:paraId="15244136" w14:textId="64638E7C" w:rsidR="008E19F5" w:rsidRDefault="008E19F5">
      <w:pPr>
        <w:numPr>
          <w:ilvl w:val="0"/>
          <w:numId w:val="8"/>
        </w:numPr>
        <w:contextualSpacing/>
        <w:jc w:val="both"/>
        <w:rPr>
          <w:rFonts w:ascii="Calibri" w:eastAsia="Calibri" w:hAnsi="Calibri" w:cs="Calibri"/>
          <w:i/>
          <w:sz w:val="22"/>
          <w:szCs w:val="22"/>
          <w:lang w:eastAsia="en-US"/>
        </w:rPr>
      </w:pPr>
      <w:r>
        <w:rPr>
          <w:rFonts w:ascii="Calibri" w:eastAsia="Calibri" w:hAnsi="Calibri" w:cs="Calibri"/>
          <w:b/>
          <w:sz w:val="22"/>
          <w:szCs w:val="22"/>
          <w:lang w:eastAsia="en-US"/>
        </w:rPr>
        <w:t xml:space="preserve">oświadczenie wykonawcy lub podwykonawcy </w:t>
      </w:r>
      <w:r>
        <w:rPr>
          <w:rFonts w:ascii="Calibri" w:eastAsia="Calibri" w:hAnsi="Calibri" w:cs="Calibri"/>
          <w:sz w:val="22"/>
          <w:szCs w:val="22"/>
          <w:lang w:eastAsia="en-US"/>
        </w:rPr>
        <w:t xml:space="preserve">o zatrudnieniu na podstawie umowy </w:t>
      </w:r>
      <w:r w:rsidR="00DC04DE">
        <w:rPr>
          <w:rFonts w:ascii="Calibri" w:eastAsia="Calibri" w:hAnsi="Calibri" w:cs="Calibri"/>
          <w:sz w:val="22"/>
          <w:szCs w:val="22"/>
          <w:lang w:eastAsia="en-US"/>
        </w:rPr>
        <w:t xml:space="preserve">               </w:t>
      </w:r>
      <w:r>
        <w:rPr>
          <w:rFonts w:ascii="Calibri" w:eastAsia="Calibri" w:hAnsi="Calibri" w:cs="Calibri"/>
          <w:sz w:val="22"/>
          <w:szCs w:val="22"/>
          <w:lang w:eastAsia="en-US"/>
        </w:rPr>
        <w:t>o pracę osób wykonujących czynności, których dotyczy wezwanie zamawiającego.</w:t>
      </w:r>
      <w:r>
        <w:rPr>
          <w:rFonts w:ascii="Calibri" w:eastAsia="Calibri" w:hAnsi="Calibri" w:cs="Calibri"/>
          <w:b/>
          <w:sz w:val="22"/>
          <w:szCs w:val="22"/>
          <w:lang w:eastAsia="en-US"/>
        </w:rPr>
        <w:t xml:space="preserve"> </w:t>
      </w:r>
      <w:r>
        <w:rPr>
          <w:rFonts w:ascii="Calibri" w:eastAsia="Calibri" w:hAnsi="Calibri" w:cs="Calibri"/>
          <w:sz w:val="22"/>
          <w:szCs w:val="22"/>
          <w:lang w:eastAsia="en-U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AE66433" w14:textId="59A00AF5" w:rsidR="008E19F5" w:rsidRDefault="008E19F5">
      <w:pPr>
        <w:numPr>
          <w:ilvl w:val="0"/>
          <w:numId w:val="8"/>
        </w:numPr>
        <w:contextualSpacing/>
        <w:jc w:val="both"/>
        <w:rPr>
          <w:rFonts w:ascii="Calibri" w:eastAsia="Calibri" w:hAnsi="Calibri" w:cs="Calibri"/>
          <w:i/>
          <w:sz w:val="22"/>
          <w:szCs w:val="22"/>
          <w:lang w:eastAsia="en-US"/>
        </w:rPr>
      </w:pPr>
      <w:r>
        <w:rPr>
          <w:rFonts w:ascii="Calibri" w:eastAsia="Calibri" w:hAnsi="Calibri" w:cs="Calibri"/>
          <w:sz w:val="22"/>
          <w:szCs w:val="22"/>
          <w:lang w:eastAsia="en-US"/>
        </w:rPr>
        <w:lastRenderedPageBreak/>
        <w:t>poświadczoną za zgodność z oryginałem odpowiednio przez wykonawcę lub podwykonawcę</w:t>
      </w:r>
      <w:r>
        <w:rPr>
          <w:rFonts w:ascii="Calibri" w:eastAsia="Calibri" w:hAnsi="Calibri" w:cs="Calibri"/>
          <w:b/>
          <w:sz w:val="22"/>
          <w:szCs w:val="22"/>
          <w:lang w:eastAsia="en-US"/>
        </w:rPr>
        <w:t xml:space="preserve"> kopię umowy/umów o pracę</w:t>
      </w:r>
      <w:r>
        <w:rPr>
          <w:rFonts w:ascii="Calibri" w:eastAsia="Calibri" w:hAnsi="Calibri" w:cs="Calibri"/>
          <w:sz w:val="22"/>
          <w:szCs w:val="22"/>
          <w:lang w:eastAsia="en-US"/>
        </w:rPr>
        <w:t xml:space="preserve"> osób wykonujących w trakcie realizacji zamówienia czynności, których dotyczy ww. oświadczenie wykonawcy lub </w:t>
      </w:r>
      <w:r>
        <w:rPr>
          <w:rFonts w:ascii="Calibri" w:eastAsia="Calibri" w:hAnsi="Calibri" w:cs="Calibri"/>
          <w:color w:val="000000"/>
          <w:sz w:val="22"/>
          <w:szCs w:val="22"/>
          <w:lang w:eastAsia="en-US"/>
        </w:rPr>
        <w:t>podwykonawcy (wraz z dokumentem regulującym zakres obowiązków, jeżeli został sporządzony). Kopia</w:t>
      </w:r>
      <w:r>
        <w:rPr>
          <w:rFonts w:ascii="Calibri" w:eastAsia="Calibri" w:hAnsi="Calibri" w:cs="Calibri"/>
          <w:sz w:val="22"/>
          <w:szCs w:val="22"/>
          <w:lang w:eastAsia="en-US"/>
        </w:rPr>
        <w:t xml:space="preserve"> umowy/umów powinna zostać zanonimizowana w sposób zapewniający ochronę danych osobowych pracowników, zgodnie z przepisami ustawy z dnia 10 maja 2018 r. </w:t>
      </w:r>
      <w:r>
        <w:rPr>
          <w:rFonts w:ascii="Calibri" w:eastAsia="Calibri" w:hAnsi="Calibri" w:cs="Calibri"/>
          <w:i/>
          <w:sz w:val="22"/>
          <w:szCs w:val="22"/>
          <w:lang w:eastAsia="en-US"/>
        </w:rPr>
        <w:t>o ochronie danych osobowych</w:t>
      </w:r>
      <w:r>
        <w:rPr>
          <w:rFonts w:ascii="Calibri" w:eastAsia="Calibri" w:hAnsi="Calibri" w:cs="Calibri"/>
          <w:sz w:val="22"/>
          <w:szCs w:val="22"/>
          <w:lang w:eastAsia="en-US"/>
        </w:rPr>
        <w:t xml:space="preserve"> (tj. w szczególności bez adresów, nr PESEL pracowników). Imię </w:t>
      </w:r>
      <w:r w:rsidR="00DC04DE">
        <w:rPr>
          <w:rFonts w:ascii="Calibri" w:eastAsia="Calibri" w:hAnsi="Calibri" w:cs="Calibri"/>
          <w:sz w:val="22"/>
          <w:szCs w:val="22"/>
          <w:lang w:eastAsia="en-US"/>
        </w:rPr>
        <w:t xml:space="preserve">                     </w:t>
      </w:r>
      <w:r>
        <w:rPr>
          <w:rFonts w:ascii="Calibri" w:eastAsia="Calibri" w:hAnsi="Calibri" w:cs="Calibri"/>
          <w:sz w:val="22"/>
          <w:szCs w:val="22"/>
          <w:lang w:eastAsia="en-US"/>
        </w:rPr>
        <w:t xml:space="preserve">i nazwisko pracownika nie podlega </w:t>
      </w:r>
      <w:proofErr w:type="spellStart"/>
      <w:r>
        <w:rPr>
          <w:rFonts w:ascii="Calibri" w:eastAsia="Calibri" w:hAnsi="Calibri" w:cs="Calibri"/>
          <w:sz w:val="22"/>
          <w:szCs w:val="22"/>
          <w:lang w:eastAsia="en-US"/>
        </w:rPr>
        <w:t>anonimizacji</w:t>
      </w:r>
      <w:proofErr w:type="spellEnd"/>
      <w:r>
        <w:rPr>
          <w:rFonts w:ascii="Calibri" w:eastAsia="Calibri" w:hAnsi="Calibri" w:cs="Calibri"/>
          <w:sz w:val="22"/>
          <w:szCs w:val="22"/>
          <w:lang w:eastAsia="en-US"/>
        </w:rPr>
        <w:t>. Informacje takie jak: data zawarcia umowy, rodzaj umowy o pracę i wymiar etatu powinny być możliwe do zidentyfikowania;</w:t>
      </w:r>
    </w:p>
    <w:p w14:paraId="639EB91D" w14:textId="77777777" w:rsidR="008E19F5" w:rsidRDefault="00817F2F">
      <w:pPr>
        <w:numPr>
          <w:ilvl w:val="0"/>
          <w:numId w:val="8"/>
        </w:numPr>
        <w:contextualSpacing/>
        <w:jc w:val="both"/>
        <w:rPr>
          <w:rFonts w:ascii="Calibri" w:eastAsia="Calibri" w:hAnsi="Calibri" w:cs="Calibri"/>
          <w:sz w:val="22"/>
          <w:szCs w:val="22"/>
          <w:lang w:eastAsia="en-US"/>
        </w:rPr>
      </w:pPr>
      <w:r w:rsidRPr="00FF1DEE">
        <w:rPr>
          <w:rFonts w:ascii="Calibri" w:eastAsia="Calibri" w:hAnsi="Calibri" w:cs="Calibri"/>
          <w:b/>
          <w:sz w:val="22"/>
          <w:szCs w:val="22"/>
          <w:lang w:eastAsia="en-US"/>
        </w:rPr>
        <w:t>oświadczenie wykonawcy lub podwykonawcy</w:t>
      </w:r>
      <w:r w:rsidR="008E19F5">
        <w:rPr>
          <w:rFonts w:ascii="Calibri" w:eastAsia="Calibri" w:hAnsi="Calibri" w:cs="Calibri"/>
          <w:b/>
          <w:sz w:val="22"/>
          <w:szCs w:val="22"/>
          <w:lang w:eastAsia="en-US"/>
        </w:rPr>
        <w:t>,</w:t>
      </w:r>
      <w:r w:rsidR="008E19F5">
        <w:rPr>
          <w:rFonts w:ascii="Calibri" w:eastAsia="Calibri" w:hAnsi="Calibri" w:cs="Calibri"/>
          <w:sz w:val="22"/>
          <w:szCs w:val="22"/>
          <w:lang w:eastAsia="en-US"/>
        </w:rPr>
        <w:t xml:space="preserve"> potwierdzające opłacanie </w:t>
      </w:r>
      <w:r w:rsidR="008E19F5">
        <w:rPr>
          <w:rFonts w:ascii="Calibri" w:eastAsia="Calibri" w:hAnsi="Calibri" w:cs="Calibri"/>
          <w:color w:val="000000"/>
          <w:sz w:val="22"/>
          <w:szCs w:val="22"/>
          <w:lang w:eastAsia="en-US"/>
        </w:rPr>
        <w:t>przez wykonawcę lub podwykonawcę składek na ubezpieczenia</w:t>
      </w:r>
      <w:r w:rsidR="008E19F5">
        <w:rPr>
          <w:rFonts w:ascii="Calibri" w:eastAsia="Calibri" w:hAnsi="Calibri" w:cs="Calibri"/>
          <w:sz w:val="22"/>
          <w:szCs w:val="22"/>
          <w:lang w:eastAsia="en-US"/>
        </w:rPr>
        <w:t xml:space="preserve"> społeczne i zdrowotne z tytułu zatrudnienia na podstawie umów o pracę za ostatni okres rozliczeniowy;</w:t>
      </w:r>
    </w:p>
    <w:p w14:paraId="5B307D67" w14:textId="77777777" w:rsidR="008E19F5" w:rsidRDefault="008E19F5">
      <w:pPr>
        <w:numPr>
          <w:ilvl w:val="0"/>
          <w:numId w:val="8"/>
        </w:numPr>
        <w:contextualSpacing/>
        <w:jc w:val="both"/>
        <w:rPr>
          <w:rFonts w:ascii="Calibri" w:eastAsia="Calibri" w:hAnsi="Calibri" w:cs="Calibri"/>
          <w:sz w:val="22"/>
          <w:szCs w:val="22"/>
          <w:lang w:eastAsia="en-US"/>
        </w:rPr>
      </w:pPr>
      <w:r>
        <w:rPr>
          <w:rFonts w:ascii="Calibri" w:eastAsia="Calibri" w:hAnsi="Calibri" w:cs="Calibri"/>
          <w:sz w:val="22"/>
          <w:szCs w:val="22"/>
          <w:lang w:eastAsia="en-US"/>
        </w:rPr>
        <w:t>poświadczoną za zgodność z oryginałem odpowiednio przez wykonawcę lub podwykonawcę</w:t>
      </w:r>
      <w:r>
        <w:rPr>
          <w:rFonts w:ascii="Calibri" w:eastAsia="Calibri" w:hAnsi="Calibri" w:cs="Calibri"/>
          <w:b/>
          <w:sz w:val="22"/>
          <w:szCs w:val="22"/>
          <w:lang w:eastAsia="en-US"/>
        </w:rPr>
        <w:t xml:space="preserve"> kopię dowodu potwierdzającego zgłoszenie pracownika przez pracodawcę do ubezpieczeń</w:t>
      </w:r>
      <w:r>
        <w:rPr>
          <w:rFonts w:ascii="Calibri" w:eastAsia="Calibri" w:hAnsi="Calibri" w:cs="Calibri"/>
          <w:sz w:val="22"/>
          <w:szCs w:val="22"/>
          <w:lang w:eastAsia="en-US"/>
        </w:rPr>
        <w:t xml:space="preserve">, zanonimizowaną w sposób zapewniający ochronę danych osobowych pracowników, zgodnie z przepisami ustawy z dnia 10 maja 2018 r. </w:t>
      </w:r>
      <w:r>
        <w:rPr>
          <w:rFonts w:ascii="Calibri" w:eastAsia="Calibri" w:hAnsi="Calibri" w:cs="Calibri"/>
          <w:i/>
          <w:sz w:val="22"/>
          <w:szCs w:val="22"/>
          <w:lang w:eastAsia="en-US"/>
        </w:rPr>
        <w:t xml:space="preserve">o ochronie danych osobowych. </w:t>
      </w:r>
      <w:r>
        <w:rPr>
          <w:rFonts w:ascii="Calibri" w:eastAsia="Calibri" w:hAnsi="Calibri" w:cs="Calibri"/>
          <w:sz w:val="22"/>
          <w:szCs w:val="22"/>
          <w:lang w:eastAsia="en-US"/>
        </w:rPr>
        <w:t xml:space="preserve">Imię i nazwisko pracownika nie podlega </w:t>
      </w:r>
      <w:proofErr w:type="spellStart"/>
      <w:r>
        <w:rPr>
          <w:rFonts w:ascii="Calibri" w:eastAsia="Calibri" w:hAnsi="Calibri" w:cs="Calibri"/>
          <w:sz w:val="22"/>
          <w:szCs w:val="22"/>
          <w:lang w:eastAsia="en-US"/>
        </w:rPr>
        <w:t>anonimizacji</w:t>
      </w:r>
      <w:proofErr w:type="spellEnd"/>
      <w:r>
        <w:rPr>
          <w:rFonts w:ascii="Calibri" w:eastAsia="Calibri" w:hAnsi="Calibri" w:cs="Calibri"/>
          <w:sz w:val="22"/>
          <w:szCs w:val="22"/>
          <w:lang w:eastAsia="en-US"/>
        </w:rPr>
        <w:t>.</w:t>
      </w:r>
    </w:p>
    <w:p w14:paraId="6E47B986" w14:textId="77777777" w:rsidR="008E19F5" w:rsidRDefault="008E19F5" w:rsidP="008E19F5">
      <w:pPr>
        <w:tabs>
          <w:tab w:val="left" w:pos="240"/>
        </w:tabs>
        <w:ind w:left="480" w:hangingChars="218" w:hanging="480"/>
        <w:contextualSpacing/>
        <w:jc w:val="both"/>
        <w:rPr>
          <w:rFonts w:ascii="Calibri" w:eastAsia="Calibri" w:hAnsi="Calibri" w:cs="Calibri"/>
          <w:color w:val="000000"/>
          <w:sz w:val="22"/>
          <w:szCs w:val="22"/>
          <w:lang w:eastAsia="en-US"/>
        </w:rPr>
      </w:pPr>
      <w:r>
        <w:rPr>
          <w:rFonts w:ascii="Calibri" w:eastAsia="Calibri" w:hAnsi="Calibri" w:cs="Calibri"/>
          <w:sz w:val="22"/>
          <w:szCs w:val="22"/>
          <w:lang w:eastAsia="en-US"/>
        </w:rPr>
        <w:t xml:space="preserve">1.4.  Z tytułu niespełnienia przez </w:t>
      </w:r>
      <w:r>
        <w:rPr>
          <w:rFonts w:ascii="Calibri" w:eastAsia="Calibri" w:hAnsi="Calibri" w:cs="Calibri"/>
          <w:color w:val="000000"/>
          <w:sz w:val="22"/>
          <w:szCs w:val="22"/>
          <w:lang w:eastAsia="en-US"/>
        </w:rPr>
        <w:t xml:space="preserve">Wykonawcę lub podwykonawcę wymogu zatrudnienia na podstawie umowy o pracę osób wykonujących wskazane w punkcie 1.1.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w:t>
      </w:r>
      <w:r>
        <w:rPr>
          <w:rFonts w:ascii="Calibri" w:eastAsia="Calibri" w:hAnsi="Calibri" w:cs="Calibri"/>
          <w:sz w:val="22"/>
          <w:szCs w:val="22"/>
          <w:lang w:eastAsia="en-US"/>
        </w:rPr>
        <w:t xml:space="preserve">przez </w:t>
      </w:r>
      <w:r>
        <w:rPr>
          <w:rFonts w:ascii="Calibri" w:eastAsia="Calibri" w:hAnsi="Calibri" w:cs="Calibri"/>
          <w:color w:val="000000"/>
          <w:sz w:val="22"/>
          <w:szCs w:val="22"/>
          <w:lang w:eastAsia="en-US"/>
        </w:rPr>
        <w:t xml:space="preserve">Wykonawcę lub podwykonawcę wymogu zatrudnienia na podstawie umowy o pracę traktowane będzie jako </w:t>
      </w:r>
      <w:r>
        <w:rPr>
          <w:rFonts w:ascii="Calibri" w:eastAsia="Calibri" w:hAnsi="Calibri" w:cs="Calibri"/>
          <w:sz w:val="22"/>
          <w:szCs w:val="22"/>
          <w:lang w:eastAsia="en-US"/>
        </w:rPr>
        <w:t xml:space="preserve">niespełnienie przez </w:t>
      </w:r>
      <w:r>
        <w:rPr>
          <w:rFonts w:ascii="Calibri" w:eastAsia="Calibri" w:hAnsi="Calibri" w:cs="Calibri"/>
          <w:color w:val="000000"/>
          <w:sz w:val="22"/>
          <w:szCs w:val="22"/>
          <w:lang w:eastAsia="en-US"/>
        </w:rPr>
        <w:t xml:space="preserve">Wykonawcę lub podwykonawcę wymogu zatrudnienia na podstawie umowy o pracę osób wykonujących wskazane w punkcie 1.1. czynności. </w:t>
      </w:r>
    </w:p>
    <w:p w14:paraId="452A8A6E" w14:textId="5A7772D1" w:rsidR="002B1467" w:rsidRDefault="008E19F5">
      <w:pPr>
        <w:numPr>
          <w:ilvl w:val="1"/>
          <w:numId w:val="9"/>
        </w:numPr>
        <w:tabs>
          <w:tab w:val="clear" w:pos="360"/>
          <w:tab w:val="left" w:pos="540"/>
        </w:tabs>
        <w:ind w:left="540" w:hanging="540"/>
        <w:contextualSpacing/>
        <w:jc w:val="both"/>
        <w:rPr>
          <w:rFonts w:ascii="Calibri" w:eastAsia="Calibri" w:hAnsi="Calibri" w:cs="Calibri"/>
          <w:sz w:val="22"/>
          <w:szCs w:val="22"/>
          <w:lang w:eastAsia="en-US"/>
        </w:rPr>
      </w:pPr>
      <w:r>
        <w:rPr>
          <w:rFonts w:ascii="Calibri" w:eastAsia="Calibri" w:hAnsi="Calibri" w:cs="Calibri"/>
          <w:sz w:val="22"/>
          <w:szCs w:val="22"/>
          <w:lang w:eastAsia="en-US"/>
        </w:rPr>
        <w:t xml:space="preserve"> W przypadku uzasadnionych wątpliwości co do przestrzegania prawa pracy przez wykonawcę lub podwykonawcę, zamawiający może zwrócić się o przeprowadzenie kontroli przez Państwową Inspekcję Pracy.</w:t>
      </w:r>
    </w:p>
    <w:p w14:paraId="4E1A0B68" w14:textId="77777777" w:rsidR="000B423F" w:rsidRDefault="000B423F" w:rsidP="000B423F">
      <w:pPr>
        <w:tabs>
          <w:tab w:val="left" w:pos="540"/>
        </w:tabs>
        <w:ind w:left="540"/>
        <w:contextualSpacing/>
        <w:jc w:val="both"/>
        <w:rPr>
          <w:rFonts w:ascii="Calibri" w:eastAsia="Calibri" w:hAnsi="Calibri" w:cs="Calibri"/>
          <w:sz w:val="22"/>
          <w:szCs w:val="22"/>
          <w:lang w:eastAsia="en-US"/>
        </w:rPr>
      </w:pPr>
    </w:p>
    <w:p w14:paraId="7E388D6A" w14:textId="77777777" w:rsidR="003F48C6" w:rsidRPr="000B423F" w:rsidRDefault="003F48C6" w:rsidP="00DC04DE">
      <w:pPr>
        <w:tabs>
          <w:tab w:val="left" w:pos="540"/>
        </w:tabs>
        <w:contextualSpacing/>
        <w:jc w:val="both"/>
        <w:rPr>
          <w:rFonts w:ascii="Calibri" w:eastAsia="Calibri" w:hAnsi="Calibri" w:cs="Calibri"/>
          <w:sz w:val="22"/>
          <w:szCs w:val="22"/>
          <w:lang w:eastAsia="en-US"/>
        </w:rPr>
      </w:pPr>
    </w:p>
    <w:p w14:paraId="0C0D696B" w14:textId="77777777" w:rsidR="00EE5FE4" w:rsidRDefault="00EE5FE4">
      <w:pPr>
        <w:pStyle w:val="Nagwek1"/>
        <w:jc w:val="center"/>
        <w:rPr>
          <w:rFonts w:ascii="Calibri" w:hAnsi="Calibri" w:cs="Calibri"/>
          <w:sz w:val="28"/>
          <w:szCs w:val="28"/>
        </w:rPr>
      </w:pPr>
      <w:r>
        <w:rPr>
          <w:rFonts w:ascii="Calibri" w:hAnsi="Calibri" w:cs="Calibri"/>
          <w:sz w:val="28"/>
          <w:szCs w:val="28"/>
        </w:rPr>
        <w:t>CZĘŚĆ VI WYKAZ OŚWIADCZEŃ LUB DOKUMENTÓW WYMAGANYCH DO ZŁOŻENIA WRAZ Z OFERTĄ</w:t>
      </w:r>
    </w:p>
    <w:p w14:paraId="7991DDF9" w14:textId="77777777" w:rsidR="00EE5FE4" w:rsidRDefault="00EE5FE4">
      <w:pPr>
        <w:rPr>
          <w:rFonts w:ascii="Calibri" w:hAnsi="Calibri" w:cs="Calibri"/>
        </w:rPr>
      </w:pPr>
    </w:p>
    <w:p w14:paraId="0F8DFEFC" w14:textId="77777777" w:rsidR="009948DD" w:rsidRDefault="00EE5FE4" w:rsidP="009948DD">
      <w:pPr>
        <w:pStyle w:val="Teksttreci21"/>
        <w:numPr>
          <w:ilvl w:val="0"/>
          <w:numId w:val="10"/>
        </w:numPr>
        <w:shd w:val="clear" w:color="auto" w:fill="auto"/>
        <w:tabs>
          <w:tab w:val="left" w:pos="360"/>
        </w:tabs>
        <w:spacing w:before="0" w:after="57" w:line="259" w:lineRule="exact"/>
        <w:ind w:left="284" w:hanging="284"/>
        <w:jc w:val="both"/>
        <w:rPr>
          <w:rFonts w:ascii="Calibri" w:hAnsi="Calibri" w:cs="Calibri"/>
          <w:color w:val="C00000"/>
          <w:sz w:val="22"/>
          <w:szCs w:val="22"/>
        </w:rPr>
      </w:pPr>
      <w:r>
        <w:rPr>
          <w:rStyle w:val="Teksttreci2"/>
          <w:rFonts w:ascii="Calibri" w:hAnsi="Calibri" w:cs="Calibri"/>
          <w:color w:val="000000"/>
          <w:sz w:val="22"/>
          <w:szCs w:val="22"/>
        </w:rPr>
        <w:t xml:space="preserve">W celu potwierdzenia, że wykonawca nie podlega wykluczeniu z postępowania oraz spełnia warunki udziału w postępowaniu </w:t>
      </w:r>
      <w:r>
        <w:rPr>
          <w:rStyle w:val="Teksttreci2Pogrubienie"/>
          <w:rFonts w:ascii="Calibri" w:hAnsi="Calibri" w:cs="Calibri"/>
          <w:color w:val="000000"/>
          <w:sz w:val="22"/>
          <w:szCs w:val="22"/>
        </w:rPr>
        <w:t xml:space="preserve">do oferty każdy wykonawca </w:t>
      </w:r>
      <w:r>
        <w:rPr>
          <w:rStyle w:val="Teksttreci2"/>
          <w:rFonts w:ascii="Calibri" w:hAnsi="Calibri" w:cs="Calibri"/>
          <w:color w:val="000000"/>
          <w:sz w:val="22"/>
          <w:szCs w:val="22"/>
        </w:rPr>
        <w:t xml:space="preserve">musi dołączyć </w:t>
      </w:r>
      <w:r>
        <w:rPr>
          <w:rStyle w:val="Teksttreci2Pogrubienie"/>
          <w:rFonts w:ascii="Calibri" w:hAnsi="Calibri" w:cs="Calibri"/>
          <w:color w:val="000000"/>
          <w:sz w:val="22"/>
          <w:szCs w:val="22"/>
        </w:rPr>
        <w:t xml:space="preserve">aktualne na dzień składania ofert oświadczenie z art. 125 </w:t>
      </w:r>
      <w:r>
        <w:rPr>
          <w:rStyle w:val="Teksttreci2"/>
          <w:rFonts w:ascii="Calibri" w:hAnsi="Calibri" w:cs="Calibri"/>
          <w:sz w:val="22"/>
          <w:szCs w:val="22"/>
        </w:rPr>
        <w:t xml:space="preserve">w zakresie wskazanym w </w:t>
      </w:r>
      <w:r>
        <w:rPr>
          <w:rStyle w:val="Teksttreci2Kursywa1"/>
          <w:rFonts w:ascii="Calibri" w:hAnsi="Calibri" w:cs="Calibri"/>
          <w:sz w:val="22"/>
          <w:szCs w:val="22"/>
        </w:rPr>
        <w:t>załącznikach nr 2 i 3 do SWZ.</w:t>
      </w:r>
    </w:p>
    <w:p w14:paraId="5F98B98E" w14:textId="77777777" w:rsidR="009948DD" w:rsidRPr="009948DD" w:rsidRDefault="00EE5FE4" w:rsidP="009948DD">
      <w:pPr>
        <w:pStyle w:val="Teksttreci21"/>
        <w:numPr>
          <w:ilvl w:val="0"/>
          <w:numId w:val="10"/>
        </w:numPr>
        <w:shd w:val="clear" w:color="auto" w:fill="auto"/>
        <w:tabs>
          <w:tab w:val="left" w:pos="360"/>
        </w:tabs>
        <w:spacing w:before="0" w:after="57" w:line="259" w:lineRule="exact"/>
        <w:ind w:left="284" w:hanging="284"/>
        <w:jc w:val="both"/>
        <w:rPr>
          <w:rStyle w:val="Teksttreci2"/>
          <w:rFonts w:ascii="Calibri" w:hAnsi="Calibri" w:cs="Calibri"/>
          <w:color w:val="C00000"/>
          <w:sz w:val="22"/>
          <w:szCs w:val="22"/>
        </w:rPr>
      </w:pPr>
      <w:r w:rsidRPr="009948DD">
        <w:rPr>
          <w:rStyle w:val="Teksttreci2Pogrubienie"/>
          <w:rFonts w:ascii="Calibri" w:hAnsi="Calibri" w:cs="Calibri"/>
          <w:color w:val="000000"/>
          <w:sz w:val="22"/>
          <w:szCs w:val="22"/>
        </w:rPr>
        <w:t xml:space="preserve">Wykonawca, który powołuje się na zasoby innych podmiotów, </w:t>
      </w:r>
      <w:r w:rsidRPr="009948DD">
        <w:rPr>
          <w:rStyle w:val="Teksttreci2"/>
          <w:rFonts w:ascii="Calibri" w:hAnsi="Calibri" w:cs="Calibri"/>
          <w:color w:val="000000"/>
          <w:sz w:val="22"/>
          <w:szCs w:val="22"/>
        </w:rPr>
        <w:t>w celu wykazania braku istnienia wobec nich podstaw wykluczenia oraz spełniania, w zakresie, w jakim powołuje się na ich zasoby, warunków udziału w postępowaniu, zamieszcza informacje o tych podmiotach w oświadczeniu, o którym mowa w pkt 1 Części VI SWZ.</w:t>
      </w:r>
    </w:p>
    <w:p w14:paraId="41D829C5" w14:textId="77777777" w:rsidR="009948DD" w:rsidRDefault="00EE5FE4" w:rsidP="009948DD">
      <w:pPr>
        <w:pStyle w:val="Teksttreci21"/>
        <w:numPr>
          <w:ilvl w:val="0"/>
          <w:numId w:val="10"/>
        </w:numPr>
        <w:shd w:val="clear" w:color="auto" w:fill="auto"/>
        <w:tabs>
          <w:tab w:val="left" w:pos="360"/>
        </w:tabs>
        <w:spacing w:before="0" w:after="57" w:line="259" w:lineRule="exact"/>
        <w:ind w:left="284" w:hanging="284"/>
        <w:jc w:val="both"/>
        <w:rPr>
          <w:rFonts w:ascii="Calibri" w:hAnsi="Calibri" w:cs="Calibri"/>
          <w:color w:val="C00000"/>
          <w:sz w:val="22"/>
          <w:szCs w:val="22"/>
        </w:rPr>
      </w:pPr>
      <w:r w:rsidRPr="009948DD">
        <w:rPr>
          <w:rStyle w:val="Teksttreci2Pogrubienie"/>
          <w:rFonts w:ascii="Calibri" w:hAnsi="Calibri" w:cs="Calibri"/>
          <w:color w:val="000000"/>
          <w:sz w:val="22"/>
          <w:szCs w:val="22"/>
        </w:rPr>
        <w:t xml:space="preserve">W przypadku wspólnego ubiegania się o zamówienie przez wykonawców, </w:t>
      </w:r>
      <w:r w:rsidRPr="009948DD">
        <w:rPr>
          <w:rStyle w:val="Teksttreci2"/>
          <w:rFonts w:ascii="Calibri" w:hAnsi="Calibri" w:cs="Calibri"/>
          <w:color w:val="000000"/>
          <w:sz w:val="22"/>
          <w:szCs w:val="22"/>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05BB8598" w14:textId="62D288D4" w:rsidR="00EE5FE4" w:rsidRPr="009948DD" w:rsidRDefault="00EE5FE4" w:rsidP="009948DD">
      <w:pPr>
        <w:pStyle w:val="Teksttreci21"/>
        <w:numPr>
          <w:ilvl w:val="0"/>
          <w:numId w:val="10"/>
        </w:numPr>
        <w:shd w:val="clear" w:color="auto" w:fill="auto"/>
        <w:tabs>
          <w:tab w:val="left" w:pos="360"/>
        </w:tabs>
        <w:spacing w:before="0" w:after="57" w:line="259" w:lineRule="exact"/>
        <w:ind w:left="284" w:hanging="284"/>
        <w:jc w:val="both"/>
        <w:rPr>
          <w:rFonts w:asciiTheme="minorHAnsi" w:hAnsiTheme="minorHAnsi" w:cstheme="minorHAnsi"/>
          <w:color w:val="C00000"/>
          <w:sz w:val="22"/>
          <w:szCs w:val="22"/>
        </w:rPr>
      </w:pPr>
      <w:r w:rsidRPr="009948DD">
        <w:rPr>
          <w:rStyle w:val="Teksttreci2Pogrubienie"/>
          <w:rFonts w:asciiTheme="minorHAnsi" w:hAnsiTheme="minorHAnsi" w:cstheme="minorHAnsi"/>
          <w:color w:val="000000"/>
          <w:sz w:val="22"/>
          <w:szCs w:val="22"/>
        </w:rPr>
        <w:t xml:space="preserve">Oprócz oświadczenia, o których mowa w pkt. 1 </w:t>
      </w:r>
      <w:r w:rsidRPr="009948DD">
        <w:rPr>
          <w:rStyle w:val="Teksttreci2"/>
          <w:rFonts w:asciiTheme="minorHAnsi" w:hAnsiTheme="minorHAnsi" w:cstheme="minorHAnsi"/>
          <w:color w:val="000000"/>
          <w:sz w:val="22"/>
          <w:szCs w:val="22"/>
        </w:rPr>
        <w:t>wykonawca do oferty zobowiązany jest załączyć m.in:</w:t>
      </w:r>
    </w:p>
    <w:p w14:paraId="674276D7" w14:textId="3BB982E9" w:rsidR="009948DD" w:rsidRPr="009948DD" w:rsidRDefault="00EE5FE4" w:rsidP="009948DD">
      <w:pPr>
        <w:pStyle w:val="Teksttreci21"/>
        <w:numPr>
          <w:ilvl w:val="1"/>
          <w:numId w:val="10"/>
        </w:numPr>
        <w:shd w:val="clear" w:color="auto" w:fill="auto"/>
        <w:tabs>
          <w:tab w:val="left" w:pos="567"/>
          <w:tab w:val="left" w:pos="709"/>
          <w:tab w:val="left" w:pos="1130"/>
        </w:tabs>
        <w:spacing w:before="0" w:after="81" w:line="200" w:lineRule="exact"/>
        <w:ind w:firstLine="284"/>
        <w:jc w:val="both"/>
        <w:rPr>
          <w:rFonts w:asciiTheme="minorHAnsi" w:hAnsiTheme="minorHAnsi" w:cstheme="minorHAnsi"/>
          <w:sz w:val="22"/>
          <w:szCs w:val="22"/>
        </w:rPr>
      </w:pPr>
      <w:r w:rsidRPr="009948DD">
        <w:rPr>
          <w:rStyle w:val="Teksttreci2"/>
          <w:rFonts w:asciiTheme="minorHAnsi" w:hAnsiTheme="minorHAnsi" w:cstheme="minorHAnsi"/>
          <w:color w:val="000000"/>
          <w:sz w:val="22"/>
          <w:szCs w:val="22"/>
        </w:rPr>
        <w:t xml:space="preserve">formularz oferty - </w:t>
      </w:r>
      <w:r w:rsidR="00D952C9" w:rsidRPr="009948DD">
        <w:rPr>
          <w:rStyle w:val="Teksttreci2Kursywa1"/>
          <w:rFonts w:asciiTheme="minorHAnsi" w:hAnsiTheme="minorHAnsi" w:cstheme="minorHAnsi"/>
          <w:color w:val="000000"/>
          <w:sz w:val="22"/>
          <w:szCs w:val="22"/>
        </w:rPr>
        <w:t>załącznik nr 1 do S</w:t>
      </w:r>
      <w:r w:rsidRPr="009948DD">
        <w:rPr>
          <w:rStyle w:val="Teksttreci2Kursywa1"/>
          <w:rFonts w:asciiTheme="minorHAnsi" w:hAnsiTheme="minorHAnsi" w:cstheme="minorHAnsi"/>
          <w:color w:val="000000"/>
          <w:sz w:val="22"/>
          <w:szCs w:val="22"/>
        </w:rPr>
        <w:t>WZ</w:t>
      </w:r>
      <w:r w:rsidR="009948DD" w:rsidRPr="009948DD">
        <w:rPr>
          <w:rStyle w:val="Teksttreci2Kursywa1"/>
          <w:rFonts w:asciiTheme="minorHAnsi" w:hAnsiTheme="minorHAnsi" w:cstheme="minorHAnsi"/>
          <w:color w:val="000000"/>
          <w:sz w:val="22"/>
          <w:szCs w:val="22"/>
        </w:rPr>
        <w:t>,</w:t>
      </w:r>
    </w:p>
    <w:p w14:paraId="4BE92146" w14:textId="5190D147" w:rsidR="009948DD" w:rsidRPr="009948DD" w:rsidRDefault="00EE5FE4" w:rsidP="009948DD">
      <w:pPr>
        <w:pStyle w:val="Teksttreci21"/>
        <w:numPr>
          <w:ilvl w:val="1"/>
          <w:numId w:val="10"/>
        </w:numPr>
        <w:shd w:val="clear" w:color="auto" w:fill="auto"/>
        <w:tabs>
          <w:tab w:val="left" w:pos="567"/>
          <w:tab w:val="left" w:pos="709"/>
          <w:tab w:val="left" w:pos="1130"/>
        </w:tabs>
        <w:spacing w:before="0" w:after="81" w:line="200" w:lineRule="exact"/>
        <w:ind w:left="709" w:hanging="425"/>
        <w:jc w:val="both"/>
        <w:rPr>
          <w:rFonts w:asciiTheme="minorHAnsi" w:hAnsiTheme="minorHAnsi" w:cstheme="minorHAnsi"/>
          <w:sz w:val="22"/>
          <w:szCs w:val="22"/>
        </w:rPr>
      </w:pPr>
      <w:r w:rsidRPr="009948DD">
        <w:rPr>
          <w:rStyle w:val="Teksttreci2"/>
          <w:rFonts w:asciiTheme="minorHAnsi" w:hAnsiTheme="minorHAnsi" w:cstheme="minorHAnsi"/>
          <w:color w:val="000000"/>
          <w:sz w:val="22"/>
          <w:szCs w:val="22"/>
        </w:rPr>
        <w:t>pełnomocnictwo do reprezentowania wykonawcy w przypadku wykonawców składających ofertę wspólną</w:t>
      </w:r>
      <w:r w:rsidR="009948DD" w:rsidRPr="009948DD">
        <w:rPr>
          <w:rStyle w:val="Teksttreci2"/>
          <w:rFonts w:asciiTheme="minorHAnsi" w:hAnsiTheme="minorHAnsi" w:cstheme="minorHAnsi"/>
          <w:color w:val="000000"/>
          <w:sz w:val="22"/>
          <w:szCs w:val="22"/>
        </w:rPr>
        <w:t>,</w:t>
      </w:r>
    </w:p>
    <w:p w14:paraId="41FDB96F" w14:textId="5C480265" w:rsidR="009948DD" w:rsidRPr="009948DD" w:rsidRDefault="00EE5FE4" w:rsidP="009948DD">
      <w:pPr>
        <w:pStyle w:val="Teksttreci21"/>
        <w:numPr>
          <w:ilvl w:val="1"/>
          <w:numId w:val="10"/>
        </w:numPr>
        <w:shd w:val="clear" w:color="auto" w:fill="auto"/>
        <w:tabs>
          <w:tab w:val="left" w:pos="567"/>
          <w:tab w:val="left" w:pos="709"/>
          <w:tab w:val="left" w:pos="1130"/>
        </w:tabs>
        <w:spacing w:before="0" w:after="81" w:line="200" w:lineRule="exact"/>
        <w:ind w:left="709" w:hanging="425"/>
        <w:jc w:val="both"/>
        <w:rPr>
          <w:rStyle w:val="Teksttreci2"/>
          <w:rFonts w:asciiTheme="minorHAnsi" w:hAnsiTheme="minorHAnsi" w:cstheme="minorHAnsi"/>
          <w:sz w:val="22"/>
          <w:szCs w:val="22"/>
        </w:rPr>
      </w:pPr>
      <w:r w:rsidRPr="009948DD">
        <w:rPr>
          <w:rStyle w:val="Teksttreci2"/>
          <w:rFonts w:asciiTheme="minorHAnsi" w:hAnsiTheme="minorHAnsi" w:cstheme="minorHAnsi"/>
          <w:color w:val="000000"/>
          <w:sz w:val="22"/>
          <w:szCs w:val="22"/>
        </w:rPr>
        <w:t>dokumenty, o których mowa w Cz. IV ust. 3 pkt. 3.8. SWZ (zobowiązanie podmiotu udostępniającego zasoby)</w:t>
      </w:r>
      <w:r w:rsidR="009948DD" w:rsidRPr="009948DD">
        <w:rPr>
          <w:rStyle w:val="Teksttreci2"/>
          <w:rFonts w:asciiTheme="minorHAnsi" w:hAnsiTheme="minorHAnsi" w:cstheme="minorHAnsi"/>
          <w:color w:val="000000"/>
          <w:sz w:val="22"/>
          <w:szCs w:val="22"/>
        </w:rPr>
        <w:t>,</w:t>
      </w:r>
    </w:p>
    <w:p w14:paraId="48205B4D" w14:textId="30C6F8EA" w:rsidR="009948DD" w:rsidRPr="009948DD" w:rsidRDefault="009C7D88" w:rsidP="009948DD">
      <w:pPr>
        <w:pStyle w:val="Teksttreci21"/>
        <w:numPr>
          <w:ilvl w:val="1"/>
          <w:numId w:val="10"/>
        </w:numPr>
        <w:shd w:val="clear" w:color="auto" w:fill="auto"/>
        <w:tabs>
          <w:tab w:val="left" w:pos="567"/>
          <w:tab w:val="left" w:pos="709"/>
          <w:tab w:val="left" w:pos="1130"/>
        </w:tabs>
        <w:spacing w:before="0" w:after="81" w:line="200" w:lineRule="exact"/>
        <w:ind w:left="709" w:hanging="425"/>
        <w:jc w:val="both"/>
        <w:rPr>
          <w:rStyle w:val="Teksttreci2"/>
          <w:rFonts w:asciiTheme="minorHAnsi" w:hAnsiTheme="minorHAnsi" w:cstheme="minorHAnsi"/>
          <w:sz w:val="22"/>
          <w:szCs w:val="22"/>
        </w:rPr>
      </w:pPr>
      <w:r w:rsidRPr="009948DD">
        <w:rPr>
          <w:rStyle w:val="Teksttreci2"/>
          <w:rFonts w:asciiTheme="minorHAnsi" w:hAnsiTheme="minorHAnsi" w:cstheme="minorHAnsi"/>
          <w:color w:val="000000"/>
          <w:sz w:val="22"/>
          <w:szCs w:val="22"/>
        </w:rPr>
        <w:t xml:space="preserve">załącznik nr </w:t>
      </w:r>
      <w:r w:rsidR="00E11FAE" w:rsidRPr="009948DD">
        <w:rPr>
          <w:rStyle w:val="Teksttreci2"/>
          <w:rFonts w:asciiTheme="minorHAnsi" w:hAnsiTheme="minorHAnsi" w:cstheme="minorHAnsi"/>
          <w:color w:val="000000"/>
          <w:sz w:val="22"/>
          <w:szCs w:val="22"/>
        </w:rPr>
        <w:t xml:space="preserve">4 </w:t>
      </w:r>
      <w:r w:rsidRPr="009948DD">
        <w:rPr>
          <w:rStyle w:val="Teksttreci2"/>
          <w:rFonts w:asciiTheme="minorHAnsi" w:hAnsiTheme="minorHAnsi" w:cstheme="minorHAnsi"/>
          <w:color w:val="000000"/>
          <w:sz w:val="22"/>
          <w:szCs w:val="22"/>
        </w:rPr>
        <w:t xml:space="preserve">do SWZ </w:t>
      </w:r>
      <w:r w:rsidRPr="009948DD">
        <w:rPr>
          <w:rStyle w:val="Teksttreci2"/>
          <w:rFonts w:asciiTheme="minorHAnsi" w:hAnsiTheme="minorHAnsi" w:cstheme="minorHAnsi"/>
          <w:b/>
          <w:color w:val="000000"/>
          <w:sz w:val="22"/>
          <w:szCs w:val="22"/>
        </w:rPr>
        <w:t xml:space="preserve">– oświadczenie o braku podstaw wykluczenia z postępowania na </w:t>
      </w:r>
      <w:r w:rsidRPr="009948DD">
        <w:rPr>
          <w:rStyle w:val="Teksttreci2"/>
          <w:rFonts w:asciiTheme="minorHAnsi" w:hAnsiTheme="minorHAnsi" w:cstheme="minorHAnsi"/>
          <w:b/>
          <w:color w:val="000000"/>
          <w:sz w:val="22"/>
          <w:szCs w:val="22"/>
        </w:rPr>
        <w:lastRenderedPageBreak/>
        <w:t>podstawie art. 7 ust. 1</w:t>
      </w:r>
      <w:r w:rsidRPr="009948DD">
        <w:rPr>
          <w:rStyle w:val="Teksttreci2"/>
          <w:rFonts w:asciiTheme="minorHAnsi" w:hAnsiTheme="minorHAnsi" w:cstheme="minorHAnsi"/>
          <w:color w:val="000000"/>
          <w:sz w:val="22"/>
          <w:szCs w:val="22"/>
        </w:rPr>
        <w:t xml:space="preserve">  ustawy  z dnia 13 kwietnia 2022 r. o szczególnych rozwiązaniach w zakresie przeciwdziałania wspieraniu agresji na Ukrainę oraz służących ochronie bezpieczeństwa narodowego (Dz. U. z 2022 r. poz. 835)</w:t>
      </w:r>
      <w:r w:rsidR="009948DD" w:rsidRPr="009948DD">
        <w:rPr>
          <w:rStyle w:val="Teksttreci2"/>
          <w:rFonts w:asciiTheme="minorHAnsi" w:hAnsiTheme="minorHAnsi" w:cstheme="minorHAnsi"/>
          <w:color w:val="000000"/>
          <w:sz w:val="22"/>
          <w:szCs w:val="22"/>
        </w:rPr>
        <w:t>,</w:t>
      </w:r>
      <w:r w:rsidRPr="009948DD">
        <w:rPr>
          <w:rStyle w:val="Teksttreci2"/>
          <w:rFonts w:asciiTheme="minorHAnsi" w:hAnsiTheme="minorHAnsi" w:cstheme="minorHAnsi"/>
          <w:color w:val="000000"/>
          <w:sz w:val="22"/>
          <w:szCs w:val="22"/>
        </w:rPr>
        <w:t xml:space="preserve"> </w:t>
      </w:r>
    </w:p>
    <w:p w14:paraId="1CBB1923" w14:textId="735C2366" w:rsidR="009948DD" w:rsidRPr="009948DD" w:rsidRDefault="002C10AC" w:rsidP="009948DD">
      <w:pPr>
        <w:pStyle w:val="Teksttreci21"/>
        <w:numPr>
          <w:ilvl w:val="1"/>
          <w:numId w:val="10"/>
        </w:numPr>
        <w:shd w:val="clear" w:color="auto" w:fill="auto"/>
        <w:tabs>
          <w:tab w:val="left" w:pos="567"/>
          <w:tab w:val="left" w:pos="709"/>
          <w:tab w:val="left" w:pos="1130"/>
        </w:tabs>
        <w:spacing w:before="0" w:after="81" w:line="200" w:lineRule="exact"/>
        <w:ind w:left="709" w:hanging="425"/>
        <w:jc w:val="both"/>
        <w:rPr>
          <w:rFonts w:asciiTheme="minorHAnsi" w:hAnsiTheme="minorHAnsi" w:cstheme="minorHAnsi"/>
          <w:sz w:val="22"/>
          <w:szCs w:val="22"/>
        </w:rPr>
      </w:pPr>
      <w:r w:rsidRPr="009948DD">
        <w:rPr>
          <w:rFonts w:asciiTheme="minorHAnsi" w:hAnsiTheme="minorHAnsi" w:cstheme="minorHAnsi"/>
          <w:sz w:val="22"/>
          <w:szCs w:val="22"/>
        </w:rPr>
        <w:t xml:space="preserve">załącznik nr </w:t>
      </w:r>
      <w:r w:rsidR="00CC5F58" w:rsidRPr="009948DD">
        <w:rPr>
          <w:rFonts w:asciiTheme="minorHAnsi" w:hAnsiTheme="minorHAnsi" w:cstheme="minorHAnsi"/>
          <w:sz w:val="22"/>
          <w:szCs w:val="22"/>
        </w:rPr>
        <w:t>8</w:t>
      </w:r>
      <w:r w:rsidRPr="009948DD">
        <w:rPr>
          <w:rFonts w:asciiTheme="minorHAnsi" w:hAnsiTheme="minorHAnsi" w:cstheme="minorHAnsi"/>
          <w:sz w:val="22"/>
          <w:szCs w:val="22"/>
        </w:rPr>
        <w:t xml:space="preserve"> do SWZ – oświadczenie z art. 117 ust</w:t>
      </w:r>
      <w:r w:rsidR="00263FA0" w:rsidRPr="009948DD">
        <w:rPr>
          <w:rFonts w:asciiTheme="minorHAnsi" w:hAnsiTheme="minorHAnsi" w:cstheme="minorHAnsi"/>
          <w:sz w:val="22"/>
          <w:szCs w:val="22"/>
        </w:rPr>
        <w:t>.</w:t>
      </w:r>
      <w:r w:rsidRPr="009948DD">
        <w:rPr>
          <w:rFonts w:asciiTheme="minorHAnsi" w:hAnsiTheme="minorHAnsi" w:cstheme="minorHAnsi"/>
          <w:sz w:val="22"/>
          <w:szCs w:val="22"/>
        </w:rPr>
        <w:t xml:space="preserve"> 4 </w:t>
      </w:r>
      <w:proofErr w:type="spellStart"/>
      <w:r w:rsidRPr="009948DD">
        <w:rPr>
          <w:rFonts w:asciiTheme="minorHAnsi" w:hAnsiTheme="minorHAnsi" w:cstheme="minorHAnsi"/>
          <w:sz w:val="22"/>
          <w:szCs w:val="22"/>
        </w:rPr>
        <w:t>Pzp</w:t>
      </w:r>
      <w:proofErr w:type="spellEnd"/>
      <w:r w:rsidRPr="009948DD">
        <w:rPr>
          <w:rFonts w:asciiTheme="minorHAnsi" w:hAnsiTheme="minorHAnsi" w:cstheme="minorHAnsi"/>
          <w:sz w:val="22"/>
          <w:szCs w:val="22"/>
        </w:rPr>
        <w:t xml:space="preserve"> (dotyczy </w:t>
      </w:r>
      <w:r w:rsidRPr="009948DD">
        <w:rPr>
          <w:rFonts w:asciiTheme="minorHAnsi" w:hAnsiTheme="minorHAnsi" w:cstheme="minorHAnsi"/>
          <w:sz w:val="22"/>
          <w:szCs w:val="22"/>
          <w:u w:val="single"/>
        </w:rPr>
        <w:t>wyłącznie</w:t>
      </w:r>
      <w:r w:rsidRPr="009948DD">
        <w:rPr>
          <w:rFonts w:asciiTheme="minorHAnsi" w:hAnsiTheme="minorHAnsi" w:cstheme="minorHAnsi"/>
          <w:sz w:val="22"/>
          <w:szCs w:val="22"/>
        </w:rPr>
        <w:t xml:space="preserve"> Wykonawców wspólnie ubiegających się o udzielenie zamówienia)</w:t>
      </w:r>
      <w:r w:rsidR="009948DD" w:rsidRPr="009948DD">
        <w:rPr>
          <w:rFonts w:asciiTheme="minorHAnsi" w:hAnsiTheme="minorHAnsi" w:cstheme="minorHAnsi"/>
          <w:sz w:val="22"/>
          <w:szCs w:val="22"/>
        </w:rPr>
        <w:t>,</w:t>
      </w:r>
    </w:p>
    <w:p w14:paraId="01168520" w14:textId="71A331D1" w:rsidR="000B423F" w:rsidRPr="009948DD" w:rsidRDefault="00473FAE" w:rsidP="009948DD">
      <w:pPr>
        <w:pStyle w:val="Teksttreci21"/>
        <w:numPr>
          <w:ilvl w:val="1"/>
          <w:numId w:val="10"/>
        </w:numPr>
        <w:shd w:val="clear" w:color="auto" w:fill="auto"/>
        <w:tabs>
          <w:tab w:val="left" w:pos="567"/>
          <w:tab w:val="left" w:pos="709"/>
          <w:tab w:val="left" w:pos="1130"/>
        </w:tabs>
        <w:spacing w:before="0" w:after="81" w:line="200" w:lineRule="exact"/>
        <w:ind w:left="709" w:hanging="425"/>
        <w:jc w:val="both"/>
        <w:rPr>
          <w:rFonts w:asciiTheme="minorHAnsi" w:hAnsiTheme="minorHAnsi" w:cstheme="minorHAnsi"/>
          <w:sz w:val="22"/>
          <w:szCs w:val="22"/>
        </w:rPr>
      </w:pPr>
      <w:r w:rsidRPr="009948DD">
        <w:rPr>
          <w:rFonts w:asciiTheme="minorHAnsi" w:hAnsiTheme="minorHAnsi" w:cstheme="minorHAnsi"/>
          <w:sz w:val="22"/>
          <w:szCs w:val="22"/>
        </w:rPr>
        <w:t>dowód wniesienia wadium</w:t>
      </w:r>
      <w:r w:rsidR="00D54576" w:rsidRPr="009948DD">
        <w:rPr>
          <w:rFonts w:asciiTheme="minorHAnsi" w:hAnsiTheme="minorHAnsi" w:cstheme="minorHAnsi"/>
          <w:sz w:val="22"/>
          <w:szCs w:val="22"/>
        </w:rPr>
        <w:t>.</w:t>
      </w:r>
    </w:p>
    <w:p w14:paraId="681EE4A4" w14:textId="77777777" w:rsidR="009948DD" w:rsidRDefault="009948DD" w:rsidP="009948DD">
      <w:pPr>
        <w:pStyle w:val="Teksttreci21"/>
        <w:shd w:val="clear" w:color="auto" w:fill="auto"/>
        <w:tabs>
          <w:tab w:val="left" w:pos="567"/>
          <w:tab w:val="left" w:pos="709"/>
          <w:tab w:val="left" w:pos="1130"/>
        </w:tabs>
        <w:spacing w:before="0" w:after="81" w:line="200" w:lineRule="exact"/>
        <w:ind w:left="709" w:firstLine="0"/>
        <w:jc w:val="both"/>
        <w:rPr>
          <w:rFonts w:ascii="Calibri" w:hAnsi="Calibri" w:cs="Calibri"/>
          <w:sz w:val="22"/>
          <w:szCs w:val="22"/>
        </w:rPr>
      </w:pPr>
    </w:p>
    <w:p w14:paraId="3AE583A1" w14:textId="77777777" w:rsidR="00987CE3" w:rsidRPr="009948DD" w:rsidRDefault="00987CE3" w:rsidP="009948DD">
      <w:pPr>
        <w:pStyle w:val="Teksttreci21"/>
        <w:shd w:val="clear" w:color="auto" w:fill="auto"/>
        <w:tabs>
          <w:tab w:val="left" w:pos="567"/>
          <w:tab w:val="left" w:pos="709"/>
          <w:tab w:val="left" w:pos="1130"/>
        </w:tabs>
        <w:spacing w:before="0" w:after="81" w:line="200" w:lineRule="exact"/>
        <w:ind w:left="709" w:firstLine="0"/>
        <w:jc w:val="both"/>
        <w:rPr>
          <w:rFonts w:ascii="Calibri" w:hAnsi="Calibri" w:cs="Calibri"/>
          <w:sz w:val="22"/>
          <w:szCs w:val="22"/>
        </w:rPr>
      </w:pPr>
    </w:p>
    <w:p w14:paraId="1B6B4213" w14:textId="2FBCC363" w:rsidR="00EE5FE4" w:rsidRDefault="00EE5FE4">
      <w:pPr>
        <w:pStyle w:val="Nagwek1"/>
        <w:jc w:val="center"/>
        <w:rPr>
          <w:rFonts w:ascii="Calibri" w:hAnsi="Calibri" w:cs="Calibri"/>
          <w:sz w:val="28"/>
          <w:szCs w:val="28"/>
        </w:rPr>
      </w:pPr>
      <w:r>
        <w:rPr>
          <w:rFonts w:ascii="Calibri" w:hAnsi="Calibri" w:cs="Calibri"/>
          <w:sz w:val="28"/>
          <w:szCs w:val="28"/>
        </w:rPr>
        <w:t>CZĘŚĆ VII WYKAZ OŚWIADCZEŃ LUB DOKUMENTÓW, KTÓRE WYKONAWCA SKŁADA W POSTĘPOWANIU NA WEZWANIE ZAMAWIAJĄCEGO</w:t>
      </w:r>
    </w:p>
    <w:p w14:paraId="7CD29C8E" w14:textId="77777777" w:rsidR="00EE5FE4" w:rsidRDefault="00EE5FE4">
      <w:pPr>
        <w:rPr>
          <w:rFonts w:ascii="Calibri" w:hAnsi="Calibri" w:cs="Calibri"/>
        </w:rPr>
      </w:pPr>
    </w:p>
    <w:p w14:paraId="36CCE2A1" w14:textId="77777777" w:rsidR="00EE5FE4" w:rsidRDefault="00EE5FE4">
      <w:pPr>
        <w:pStyle w:val="Teksttreci61"/>
        <w:shd w:val="clear" w:color="auto" w:fill="auto"/>
        <w:spacing w:before="0" w:after="0"/>
        <w:ind w:firstLine="0"/>
        <w:rPr>
          <w:rStyle w:val="Teksttreci6"/>
          <w:rFonts w:ascii="Calibri" w:hAnsi="Calibri" w:cs="Calibri"/>
          <w:color w:val="000000"/>
          <w:sz w:val="22"/>
          <w:szCs w:val="22"/>
        </w:rPr>
      </w:pPr>
      <w:r>
        <w:rPr>
          <w:rStyle w:val="Teksttreci6"/>
          <w:rFonts w:ascii="Calibri" w:hAnsi="Calibri" w:cs="Calibri"/>
          <w:color w:val="000000"/>
          <w:sz w:val="22"/>
          <w:szCs w:val="22"/>
        </w:rPr>
        <w:t>Zamawiający wezwie Wykonawcę, którego oferta została najwyżej oceniona do złożenia w wyznaczonym, nie krótszym niż 5 dni terminie, podmiotowych środków dowodowych aktualnych na dzień ich złożenia potwierdzających:</w:t>
      </w:r>
    </w:p>
    <w:p w14:paraId="6D1F1BD1" w14:textId="77777777" w:rsidR="00EE5FE4" w:rsidRPr="008438F3" w:rsidRDefault="00EE5FE4">
      <w:pPr>
        <w:numPr>
          <w:ilvl w:val="0"/>
          <w:numId w:val="11"/>
        </w:numPr>
        <w:spacing w:before="26"/>
        <w:rPr>
          <w:rFonts w:ascii="Calibri" w:hAnsi="Calibri" w:cs="Calibri"/>
          <w:sz w:val="22"/>
          <w:szCs w:val="22"/>
        </w:rPr>
      </w:pPr>
      <w:r w:rsidRPr="008438F3">
        <w:rPr>
          <w:rFonts w:ascii="Calibri" w:hAnsi="Calibri" w:cs="Calibri"/>
          <w:color w:val="000000"/>
          <w:sz w:val="22"/>
          <w:szCs w:val="22"/>
        </w:rPr>
        <w:t>braku podstaw wykluczenia,</w:t>
      </w:r>
    </w:p>
    <w:p w14:paraId="5D7B1F41" w14:textId="77777777" w:rsidR="00EE5FE4" w:rsidRPr="008438F3" w:rsidRDefault="00EE5FE4" w:rsidP="009948DD">
      <w:pPr>
        <w:pStyle w:val="Teksttreci61"/>
        <w:numPr>
          <w:ilvl w:val="0"/>
          <w:numId w:val="11"/>
        </w:numPr>
        <w:shd w:val="clear" w:color="auto" w:fill="auto"/>
        <w:spacing w:before="0" w:after="0"/>
        <w:ind w:firstLine="0"/>
        <w:rPr>
          <w:rFonts w:ascii="Calibri" w:hAnsi="Calibri" w:cs="Calibri"/>
          <w:b w:val="0"/>
          <w:color w:val="000000"/>
          <w:sz w:val="22"/>
          <w:szCs w:val="22"/>
        </w:rPr>
      </w:pPr>
      <w:r w:rsidRPr="008438F3">
        <w:rPr>
          <w:rFonts w:ascii="Calibri" w:hAnsi="Calibri" w:cs="Calibri"/>
          <w:b w:val="0"/>
          <w:color w:val="000000"/>
          <w:sz w:val="22"/>
          <w:szCs w:val="22"/>
        </w:rPr>
        <w:t>spełnianie warunków udziału w postępowaniu.</w:t>
      </w:r>
    </w:p>
    <w:p w14:paraId="576AE40B" w14:textId="77777777" w:rsidR="00EE5FE4" w:rsidRDefault="00EE5FE4">
      <w:pPr>
        <w:pStyle w:val="Teksttreci61"/>
        <w:shd w:val="clear" w:color="auto" w:fill="auto"/>
        <w:spacing w:before="0" w:after="0"/>
        <w:ind w:firstLine="0"/>
        <w:rPr>
          <w:rFonts w:ascii="Calibri" w:hAnsi="Calibri" w:cs="Calibri"/>
          <w:b w:val="0"/>
          <w:color w:val="000000"/>
          <w:sz w:val="24"/>
        </w:rPr>
      </w:pPr>
    </w:p>
    <w:p w14:paraId="3ABB5542" w14:textId="77777777" w:rsidR="00EE5FE4" w:rsidRDefault="00EE5FE4" w:rsidP="009948DD">
      <w:pPr>
        <w:pStyle w:val="Teksttreci21"/>
        <w:numPr>
          <w:ilvl w:val="0"/>
          <w:numId w:val="12"/>
        </w:numPr>
        <w:shd w:val="clear" w:color="auto" w:fill="auto"/>
        <w:tabs>
          <w:tab w:val="left" w:pos="360"/>
        </w:tabs>
        <w:spacing w:before="0" w:after="0" w:line="240" w:lineRule="atLeast"/>
        <w:ind w:left="360" w:hanging="360"/>
        <w:jc w:val="both"/>
        <w:rPr>
          <w:rFonts w:ascii="Calibri" w:hAnsi="Calibri" w:cs="Calibri"/>
          <w:sz w:val="22"/>
          <w:szCs w:val="22"/>
        </w:rPr>
      </w:pPr>
      <w:r>
        <w:rPr>
          <w:rStyle w:val="Teksttreci2"/>
          <w:rFonts w:ascii="Calibri" w:hAnsi="Calibri" w:cs="Calibri"/>
          <w:b/>
          <w:color w:val="000000"/>
          <w:sz w:val="22"/>
          <w:szCs w:val="22"/>
        </w:rPr>
        <w:t>W celu potwierdzenia braku podstaw wykluczenia</w:t>
      </w:r>
      <w:r>
        <w:rPr>
          <w:rStyle w:val="Teksttreci2"/>
          <w:rFonts w:ascii="Calibri" w:hAnsi="Calibri" w:cs="Calibri"/>
          <w:color w:val="000000"/>
          <w:sz w:val="22"/>
          <w:szCs w:val="22"/>
        </w:rPr>
        <w:t xml:space="preserve"> Wykonawcy z udziału w postępowaniu zamawiający żąda następujących podmiotowych środków dowodowych:</w:t>
      </w:r>
    </w:p>
    <w:p w14:paraId="3FC2A7F5" w14:textId="77777777" w:rsidR="00EE5FE4" w:rsidRDefault="00EE5FE4" w:rsidP="009948DD">
      <w:pPr>
        <w:pStyle w:val="Teksttreci21"/>
        <w:numPr>
          <w:ilvl w:val="0"/>
          <w:numId w:val="13"/>
        </w:numPr>
        <w:shd w:val="clear" w:color="auto" w:fill="auto"/>
        <w:tabs>
          <w:tab w:val="left" w:pos="720"/>
        </w:tabs>
        <w:spacing w:before="0" w:after="0" w:line="240" w:lineRule="atLeast"/>
        <w:ind w:firstLine="426"/>
        <w:jc w:val="both"/>
        <w:rPr>
          <w:rStyle w:val="Teksttreci2"/>
          <w:rFonts w:ascii="Calibri" w:hAnsi="Calibri" w:cs="Calibri"/>
          <w:sz w:val="22"/>
          <w:szCs w:val="22"/>
        </w:rPr>
      </w:pPr>
      <w:r>
        <w:rPr>
          <w:rStyle w:val="Teksttreci2"/>
          <w:rFonts w:ascii="Calibri" w:hAnsi="Calibri" w:cs="Calibri"/>
          <w:color w:val="000000"/>
          <w:sz w:val="22"/>
          <w:szCs w:val="22"/>
        </w:rPr>
        <w:t xml:space="preserve"> informacja z Krajowego Rejestru Karnego w zakresie:</w:t>
      </w:r>
    </w:p>
    <w:p w14:paraId="29B239D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1B1B1B"/>
          <w:sz w:val="22"/>
          <w:szCs w:val="22"/>
        </w:rPr>
        <w:t>art. 108 ust. 1 pkt 1</w:t>
      </w:r>
      <w:r>
        <w:rPr>
          <w:rFonts w:ascii="Calibri" w:hAnsi="Calibri" w:cs="Calibri"/>
          <w:color w:val="000000"/>
          <w:sz w:val="22"/>
          <w:szCs w:val="22"/>
        </w:rPr>
        <w:t xml:space="preserve"> i </w:t>
      </w:r>
      <w:r>
        <w:rPr>
          <w:rFonts w:ascii="Calibri" w:hAnsi="Calibri" w:cs="Calibri"/>
          <w:color w:val="1B1B1B"/>
          <w:sz w:val="22"/>
          <w:szCs w:val="22"/>
        </w:rPr>
        <w:t>2</w:t>
      </w:r>
      <w:r>
        <w:rPr>
          <w:rFonts w:ascii="Calibri" w:hAnsi="Calibri" w:cs="Calibri"/>
          <w:color w:val="000000"/>
          <w:sz w:val="22"/>
          <w:szCs w:val="22"/>
        </w:rPr>
        <w:t xml:space="preserve"> ustawy z dnia 11 września 2019 r. - Prawo zamówień publicznych, zwanej dalej "ustawą",</w:t>
      </w:r>
    </w:p>
    <w:p w14:paraId="356102A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1B1B1B"/>
          <w:sz w:val="22"/>
          <w:szCs w:val="22"/>
        </w:rPr>
        <w:t>art. 108 ust. 1 pkt 4</w:t>
      </w:r>
      <w:r>
        <w:rPr>
          <w:rFonts w:ascii="Calibri" w:hAnsi="Calibri" w:cs="Calibri"/>
          <w:color w:val="000000"/>
          <w:sz w:val="22"/>
          <w:szCs w:val="22"/>
        </w:rPr>
        <w:t xml:space="preserve"> ustawy, dotyczącej orzeczenia zakazu ubiegania się o zamówienie publiczne tytułem środka karnego,</w:t>
      </w:r>
    </w:p>
    <w:p w14:paraId="65AED66B"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1B1B1B"/>
          <w:sz w:val="22"/>
          <w:szCs w:val="22"/>
        </w:rPr>
        <w:t>art. 109 ust. 1 pkt 2 lit. a</w:t>
      </w:r>
      <w:r>
        <w:rPr>
          <w:rFonts w:ascii="Calibri" w:hAnsi="Calibri" w:cs="Calibri"/>
          <w:color w:val="000000"/>
          <w:sz w:val="22"/>
          <w:szCs w:val="22"/>
        </w:rPr>
        <w:t xml:space="preserve"> ustawy,</w:t>
      </w:r>
    </w:p>
    <w:p w14:paraId="7F64B157"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1B1B1B"/>
          <w:sz w:val="22"/>
          <w:szCs w:val="22"/>
        </w:rPr>
        <w:t>art. 109 ust. 1 pkt 2 lit. b</w:t>
      </w:r>
      <w:r>
        <w:rPr>
          <w:rFonts w:ascii="Calibri" w:hAnsi="Calibri" w:cs="Calibri"/>
          <w:color w:val="000000"/>
          <w:sz w:val="22"/>
          <w:szCs w:val="22"/>
        </w:rPr>
        <w:t xml:space="preserve"> ustawy, dotyczącej ukarania za wykroczenie, za które wymierzono karę aresztu,</w:t>
      </w:r>
    </w:p>
    <w:p w14:paraId="54F45B14" w14:textId="77777777" w:rsidR="00EE5FE4" w:rsidRDefault="00EE5FE4" w:rsidP="009948DD">
      <w:pPr>
        <w:spacing w:before="25"/>
        <w:ind w:left="373" w:firstLine="336"/>
        <w:jc w:val="both"/>
        <w:rPr>
          <w:rFonts w:ascii="Calibri" w:hAnsi="Calibri" w:cs="Calibri"/>
          <w:color w:val="000000"/>
          <w:sz w:val="22"/>
          <w:szCs w:val="22"/>
        </w:rPr>
      </w:pPr>
      <w:r>
        <w:rPr>
          <w:rFonts w:ascii="Calibri" w:hAnsi="Calibri" w:cs="Calibri"/>
          <w:color w:val="000000"/>
          <w:sz w:val="22"/>
          <w:szCs w:val="22"/>
        </w:rPr>
        <w:t>- sporządzonej nie wcześniej niż 6 miesięcy przed jej złożeniem;</w:t>
      </w:r>
    </w:p>
    <w:p w14:paraId="3095DD7D" w14:textId="77777777" w:rsidR="009948DD" w:rsidRDefault="00EE5FE4" w:rsidP="009948DD">
      <w:pPr>
        <w:numPr>
          <w:ilvl w:val="0"/>
          <w:numId w:val="13"/>
        </w:numPr>
        <w:spacing w:before="26"/>
        <w:ind w:left="709" w:hanging="283"/>
        <w:jc w:val="both"/>
        <w:rPr>
          <w:rFonts w:ascii="Calibri" w:hAnsi="Calibri" w:cs="Calibri"/>
          <w:color w:val="000000"/>
          <w:sz w:val="22"/>
          <w:szCs w:val="22"/>
        </w:rPr>
      </w:pPr>
      <w:r>
        <w:rPr>
          <w:rFonts w:ascii="Calibri" w:hAnsi="Calibri" w:cs="Calibri"/>
          <w:color w:val="000000"/>
          <w:sz w:val="22"/>
          <w:szCs w:val="22"/>
        </w:rPr>
        <w:t xml:space="preserve">zaświadczenia właściwego naczelnika urzędu skarbowego potwierdzającego, że wykonawca nie zalega z opłacaniem podatków i opłat,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7CC99B9F" w14:textId="77777777" w:rsidR="009948DD" w:rsidRDefault="00EE5FE4" w:rsidP="009948DD">
      <w:pPr>
        <w:numPr>
          <w:ilvl w:val="0"/>
          <w:numId w:val="13"/>
        </w:numPr>
        <w:spacing w:before="26"/>
        <w:ind w:left="709" w:hanging="283"/>
        <w:jc w:val="both"/>
        <w:rPr>
          <w:rFonts w:ascii="Calibri" w:hAnsi="Calibri" w:cs="Calibri"/>
          <w:color w:val="000000"/>
          <w:sz w:val="22"/>
          <w:szCs w:val="22"/>
        </w:rPr>
      </w:pPr>
      <w:r w:rsidRPr="009948DD">
        <w:rPr>
          <w:rFonts w:ascii="Calibri" w:hAnsi="Calibri" w:cs="Calibri"/>
          <w:color w:val="000000"/>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sidRPr="009948DD">
        <w:rPr>
          <w:rFonts w:ascii="Calibri" w:hAnsi="Calibri" w:cs="Calibri"/>
          <w:color w:val="1B1B1B"/>
          <w:sz w:val="22"/>
          <w:szCs w:val="22"/>
        </w:rPr>
        <w:t>art. 109 ust. 1 pkt 1</w:t>
      </w:r>
      <w:r w:rsidRPr="009948DD">
        <w:rPr>
          <w:rFonts w:ascii="Calibri" w:hAnsi="Calibri" w:cs="Calibri"/>
          <w:color w:val="000000"/>
          <w:sz w:val="22"/>
          <w:szCs w:val="22"/>
        </w:rPr>
        <w:t xml:space="preserve">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1890023A" w14:textId="77777777" w:rsidR="009948DD" w:rsidRDefault="00EE5FE4" w:rsidP="009948DD">
      <w:pPr>
        <w:numPr>
          <w:ilvl w:val="0"/>
          <w:numId w:val="13"/>
        </w:numPr>
        <w:spacing w:before="26"/>
        <w:ind w:left="709" w:hanging="283"/>
        <w:jc w:val="both"/>
        <w:rPr>
          <w:rFonts w:ascii="Calibri" w:hAnsi="Calibri" w:cs="Calibri"/>
          <w:color w:val="000000"/>
          <w:sz w:val="22"/>
          <w:szCs w:val="22"/>
        </w:rPr>
      </w:pPr>
      <w:r w:rsidRPr="009948DD">
        <w:rPr>
          <w:rFonts w:ascii="Calibri" w:hAnsi="Calibri" w:cs="Calibri"/>
          <w:color w:val="000000"/>
          <w:sz w:val="22"/>
          <w:szCs w:val="22"/>
        </w:rPr>
        <w:t xml:space="preserve">odpisu lub informacji z Krajowego Rejestru Sądowego lub z Centralnej Ewidencji i Informacji o Działalności Gospodarczej, w zakresie </w:t>
      </w:r>
      <w:r w:rsidRPr="009948DD">
        <w:rPr>
          <w:rFonts w:ascii="Calibri" w:hAnsi="Calibri" w:cs="Calibri"/>
          <w:color w:val="1B1B1B"/>
          <w:sz w:val="22"/>
          <w:szCs w:val="22"/>
        </w:rPr>
        <w:t>art. 109 ust. 1 pkt 4</w:t>
      </w:r>
      <w:r w:rsidRPr="009948DD">
        <w:rPr>
          <w:rFonts w:ascii="Calibri" w:hAnsi="Calibri" w:cs="Calibri"/>
          <w:color w:val="000000"/>
          <w:sz w:val="22"/>
          <w:szCs w:val="22"/>
        </w:rPr>
        <w:t xml:space="preserve"> ustawy, sporządzonych nie wcześniej niż 3 miesiące przed jej złożeniem, jeżeli odrębne przepisy wymagają wpisu do rejestru lub ewidencji;</w:t>
      </w:r>
    </w:p>
    <w:p w14:paraId="6DEC6AB9" w14:textId="16A37A1A" w:rsidR="00D94721" w:rsidRPr="009948DD" w:rsidRDefault="00D94721" w:rsidP="009948DD">
      <w:pPr>
        <w:numPr>
          <w:ilvl w:val="0"/>
          <w:numId w:val="13"/>
        </w:numPr>
        <w:spacing w:before="26"/>
        <w:ind w:left="709" w:hanging="283"/>
        <w:jc w:val="both"/>
        <w:rPr>
          <w:rFonts w:ascii="Calibri" w:hAnsi="Calibri" w:cs="Calibri"/>
          <w:color w:val="000000"/>
          <w:sz w:val="22"/>
          <w:szCs w:val="22"/>
        </w:rPr>
      </w:pPr>
      <w:r w:rsidRPr="009948DD">
        <w:rPr>
          <w:rFonts w:ascii="Calibri" w:hAnsi="Calibri" w:cs="Calibri"/>
          <w:color w:val="000000"/>
          <w:sz w:val="22"/>
          <w:szCs w:val="22"/>
        </w:rPr>
        <w:lastRenderedPageBreak/>
        <w:t xml:space="preserve">Oświadczenia własne Wykonawcy w zakresie wskazanym w SWZ część IV ust. 4.2 pkt 1,4,5,6,7 (art. 109 ust. 1 pkt.1, 5, 8, 9 i 10 ustawy </w:t>
      </w:r>
      <w:proofErr w:type="spellStart"/>
      <w:r w:rsidRPr="009948DD">
        <w:rPr>
          <w:rFonts w:ascii="Calibri" w:hAnsi="Calibri" w:cs="Calibri"/>
          <w:color w:val="000000"/>
          <w:sz w:val="22"/>
          <w:szCs w:val="22"/>
        </w:rPr>
        <w:t>Pzp</w:t>
      </w:r>
      <w:proofErr w:type="spellEnd"/>
      <w:r w:rsidRPr="009948DD">
        <w:rPr>
          <w:rFonts w:ascii="Calibri" w:hAnsi="Calibri" w:cs="Calibri"/>
          <w:color w:val="000000"/>
          <w:sz w:val="22"/>
          <w:szCs w:val="22"/>
        </w:rPr>
        <w:t xml:space="preserve">). </w:t>
      </w:r>
    </w:p>
    <w:p w14:paraId="21C73C50" w14:textId="77777777" w:rsidR="00EE5FE4" w:rsidRDefault="00EE5FE4">
      <w:pPr>
        <w:pStyle w:val="Teksttreci21"/>
        <w:shd w:val="clear" w:color="auto" w:fill="auto"/>
        <w:tabs>
          <w:tab w:val="left" w:pos="720"/>
        </w:tabs>
        <w:spacing w:before="0" w:after="0" w:line="240" w:lineRule="atLeast"/>
        <w:ind w:firstLine="0"/>
        <w:jc w:val="both"/>
        <w:rPr>
          <w:rFonts w:ascii="Calibri" w:hAnsi="Calibri" w:cs="Calibri"/>
          <w:sz w:val="22"/>
          <w:szCs w:val="22"/>
        </w:rPr>
      </w:pPr>
    </w:p>
    <w:p w14:paraId="73617B56" w14:textId="77777777" w:rsidR="00EE5FE4" w:rsidRDefault="00EE5FE4" w:rsidP="009948DD">
      <w:pPr>
        <w:pStyle w:val="Teksttreci21"/>
        <w:numPr>
          <w:ilvl w:val="0"/>
          <w:numId w:val="12"/>
        </w:numPr>
        <w:shd w:val="clear" w:color="auto" w:fill="auto"/>
        <w:tabs>
          <w:tab w:val="left" w:pos="0"/>
          <w:tab w:val="left" w:pos="360"/>
        </w:tabs>
        <w:spacing w:before="0" w:after="0" w:line="240" w:lineRule="atLeast"/>
        <w:ind w:left="360" w:hanging="360"/>
        <w:jc w:val="both"/>
        <w:rPr>
          <w:rStyle w:val="Teksttreci2"/>
          <w:rFonts w:ascii="Calibri" w:hAnsi="Calibri" w:cs="Calibri"/>
          <w:sz w:val="22"/>
          <w:szCs w:val="22"/>
        </w:rPr>
      </w:pPr>
      <w:r>
        <w:rPr>
          <w:rStyle w:val="Teksttreci2"/>
          <w:rFonts w:ascii="Calibri" w:hAnsi="Calibri" w:cs="Calibri"/>
          <w:color w:val="000000"/>
          <w:sz w:val="22"/>
          <w:szCs w:val="22"/>
        </w:rPr>
        <w:t>Zamawiający żąda od wykonawcy, który polega na zdolnościach lub sytuacji innych podmiotów</w:t>
      </w:r>
      <w:r>
        <w:rPr>
          <w:rFonts w:ascii="Calibri" w:hAnsi="Calibri" w:cs="Calibri"/>
          <w:sz w:val="22"/>
          <w:szCs w:val="22"/>
        </w:rPr>
        <w:t xml:space="preserve"> </w:t>
      </w:r>
      <w:r>
        <w:rPr>
          <w:rStyle w:val="Teksttreci2"/>
          <w:rFonts w:ascii="Calibri" w:hAnsi="Calibri" w:cs="Calibri"/>
          <w:color w:val="000000"/>
          <w:sz w:val="22"/>
          <w:szCs w:val="22"/>
        </w:rPr>
        <w:t xml:space="preserve">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przedstawienia w odniesieniu do tych podmiotów dokumentów wymienionych w Części VII ust. 1 pkt 1-5 SWZ</w:t>
      </w:r>
    </w:p>
    <w:p w14:paraId="7DC58DDF" w14:textId="77777777" w:rsidR="00EE5FE4" w:rsidRDefault="00EE5FE4">
      <w:pPr>
        <w:pStyle w:val="Teksttreci21"/>
        <w:shd w:val="clear" w:color="auto" w:fill="auto"/>
        <w:tabs>
          <w:tab w:val="left" w:pos="0"/>
          <w:tab w:val="left" w:pos="360"/>
        </w:tabs>
        <w:spacing w:before="0" w:after="0" w:line="240" w:lineRule="atLeast"/>
        <w:ind w:firstLine="0"/>
        <w:jc w:val="both"/>
        <w:rPr>
          <w:rFonts w:ascii="Calibri" w:hAnsi="Calibri" w:cs="Calibri"/>
          <w:sz w:val="22"/>
          <w:szCs w:val="22"/>
        </w:rPr>
      </w:pPr>
    </w:p>
    <w:p w14:paraId="1EE09921" w14:textId="77777777" w:rsidR="00EE5FE4" w:rsidRDefault="00EE5FE4">
      <w:pPr>
        <w:pStyle w:val="Teksttreci21"/>
        <w:numPr>
          <w:ilvl w:val="0"/>
          <w:numId w:val="12"/>
        </w:numPr>
        <w:shd w:val="clear" w:color="auto" w:fill="auto"/>
        <w:tabs>
          <w:tab w:val="left" w:pos="360"/>
        </w:tabs>
        <w:spacing w:before="0" w:after="0" w:line="240" w:lineRule="atLeast"/>
        <w:ind w:left="680" w:hanging="680"/>
        <w:jc w:val="both"/>
        <w:rPr>
          <w:rFonts w:ascii="Calibri" w:hAnsi="Calibri" w:cs="Calibri"/>
          <w:sz w:val="22"/>
          <w:szCs w:val="22"/>
        </w:rPr>
      </w:pPr>
      <w:r>
        <w:rPr>
          <w:rStyle w:val="Teksttreci2"/>
          <w:rFonts w:ascii="Calibri" w:hAnsi="Calibri" w:cs="Calibri"/>
          <w:color w:val="000000"/>
          <w:sz w:val="22"/>
          <w:szCs w:val="22"/>
        </w:rPr>
        <w:t>W przypadku wykonawców składających wspólnie ofertę dokumenty, o których mowa w ust.1</w:t>
      </w:r>
    </w:p>
    <w:p w14:paraId="1FEC2C21" w14:textId="16D20610" w:rsidR="00A45E51" w:rsidRPr="00DC04DE" w:rsidRDefault="00EE5FE4" w:rsidP="00DC04DE">
      <w:pPr>
        <w:pStyle w:val="Teksttreci21"/>
        <w:shd w:val="clear" w:color="auto" w:fill="auto"/>
        <w:spacing w:before="0" w:after="0" w:line="240" w:lineRule="atLeast"/>
        <w:ind w:left="360" w:firstLine="0"/>
        <w:jc w:val="both"/>
        <w:rPr>
          <w:rFonts w:ascii="Calibri" w:hAnsi="Calibri" w:cs="Calibri"/>
          <w:color w:val="000000"/>
          <w:sz w:val="22"/>
          <w:szCs w:val="22"/>
        </w:rPr>
      </w:pPr>
      <w:r>
        <w:rPr>
          <w:rStyle w:val="Teksttreci2"/>
          <w:rFonts w:ascii="Calibri" w:hAnsi="Calibri" w:cs="Calibri"/>
          <w:color w:val="000000"/>
          <w:sz w:val="22"/>
          <w:szCs w:val="22"/>
        </w:rPr>
        <w:t>składają wszyscy wykonawcy.</w:t>
      </w:r>
    </w:p>
    <w:p w14:paraId="44C8BF1C" w14:textId="77777777" w:rsidR="00BC5F88" w:rsidRPr="003A4B4E" w:rsidRDefault="00EE5FE4" w:rsidP="009948DD">
      <w:pPr>
        <w:numPr>
          <w:ilvl w:val="0"/>
          <w:numId w:val="12"/>
        </w:numPr>
        <w:tabs>
          <w:tab w:val="left" w:pos="360"/>
        </w:tabs>
        <w:ind w:left="360" w:hanging="360"/>
        <w:jc w:val="both"/>
        <w:rPr>
          <w:rFonts w:ascii="Calibri" w:hAnsi="Calibri" w:cs="Calibri"/>
          <w:sz w:val="22"/>
          <w:szCs w:val="22"/>
        </w:rPr>
      </w:pPr>
      <w:r>
        <w:rPr>
          <w:rFonts w:ascii="Calibri" w:hAnsi="Calibri" w:cs="Calibri"/>
          <w:b/>
          <w:sz w:val="22"/>
          <w:szCs w:val="22"/>
        </w:rPr>
        <w:t>W celu potwierdzenia spełniania przez Wykonawcę warunków udziału w postępowaniu</w:t>
      </w:r>
      <w:r>
        <w:rPr>
          <w:rFonts w:ascii="Calibri" w:hAnsi="Calibri" w:cs="Calibri"/>
          <w:sz w:val="22"/>
          <w:szCs w:val="22"/>
        </w:rPr>
        <w:t xml:space="preserve"> dotyczących zdolności zawodowej Zamawiający żąda:</w:t>
      </w:r>
    </w:p>
    <w:p w14:paraId="6458748E" w14:textId="77777777" w:rsidR="00346999" w:rsidRPr="00346999" w:rsidRDefault="00346999">
      <w:pPr>
        <w:numPr>
          <w:ilvl w:val="0"/>
          <w:numId w:val="14"/>
        </w:numPr>
        <w:tabs>
          <w:tab w:val="left" w:pos="720"/>
        </w:tabs>
        <w:jc w:val="both"/>
        <w:rPr>
          <w:rFonts w:ascii="Calibri" w:hAnsi="Calibri" w:cs="Calibri"/>
          <w:sz w:val="22"/>
          <w:szCs w:val="22"/>
        </w:rPr>
      </w:pPr>
      <w:r>
        <w:rPr>
          <w:rFonts w:ascii="Calibri" w:hAnsi="Calibri" w:cs="Calibri"/>
          <w:b/>
          <w:bCs/>
          <w:color w:val="000000"/>
          <w:sz w:val="22"/>
          <w:szCs w:val="22"/>
        </w:rPr>
        <w:t>wykazu robót budowlanych</w:t>
      </w:r>
      <w:r>
        <w:rPr>
          <w:rFonts w:ascii="Calibri" w:hAnsi="Calibri" w:cs="Calibri"/>
          <w:color w:val="000000"/>
          <w:sz w:val="22"/>
          <w:szCs w:val="22"/>
        </w:rPr>
        <w:t xml:space="preserve"> wykonanych nie wcześniej niż w okresie ostatnich </w:t>
      </w:r>
      <w:r>
        <w:rPr>
          <w:rFonts w:ascii="Calibri" w:hAnsi="Calibri" w:cs="Calibri"/>
          <w:b/>
          <w:bCs/>
          <w:color w:val="000000"/>
          <w:sz w:val="22"/>
          <w:szCs w:val="22"/>
        </w:rPr>
        <w:t>5 lat</w:t>
      </w:r>
      <w:r>
        <w:rPr>
          <w:rFonts w:ascii="Calibri" w:hAnsi="Calibri" w:cs="Calibri"/>
          <w:color w:val="000000"/>
          <w:sz w:val="22"/>
          <w:szCs w:val="22"/>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Fonts w:ascii="Calibri" w:hAnsi="Calibri" w:cs="Calibri"/>
          <w:sz w:val="22"/>
          <w:szCs w:val="22"/>
        </w:rPr>
        <w:t xml:space="preserve"> – </w:t>
      </w:r>
      <w:r w:rsidRPr="00CC5F58">
        <w:rPr>
          <w:rFonts w:ascii="Calibri" w:hAnsi="Calibri" w:cs="Calibri"/>
          <w:sz w:val="22"/>
          <w:szCs w:val="22"/>
        </w:rPr>
        <w:t xml:space="preserve">wzór załącznik nr </w:t>
      </w:r>
      <w:r w:rsidR="00CC5F58" w:rsidRPr="00CC5F58">
        <w:rPr>
          <w:rFonts w:ascii="Calibri" w:hAnsi="Calibri" w:cs="Calibri"/>
          <w:sz w:val="22"/>
          <w:szCs w:val="22"/>
        </w:rPr>
        <w:t>5</w:t>
      </w:r>
      <w:r w:rsidRPr="00CC5F58">
        <w:rPr>
          <w:rFonts w:ascii="Calibri" w:hAnsi="Calibri" w:cs="Calibri"/>
          <w:sz w:val="22"/>
          <w:szCs w:val="22"/>
        </w:rPr>
        <w:t xml:space="preserve"> do SWZ;</w:t>
      </w:r>
    </w:p>
    <w:p w14:paraId="7A29EDA9" w14:textId="1BA0E392" w:rsidR="002B1467" w:rsidRPr="000B423F" w:rsidRDefault="00346999">
      <w:pPr>
        <w:numPr>
          <w:ilvl w:val="0"/>
          <w:numId w:val="14"/>
        </w:numPr>
        <w:tabs>
          <w:tab w:val="left" w:pos="720"/>
        </w:tabs>
        <w:jc w:val="both"/>
        <w:rPr>
          <w:rFonts w:ascii="Calibri" w:hAnsi="Calibri" w:cs="Calibri"/>
          <w:color w:val="FF0000"/>
          <w:sz w:val="22"/>
          <w:szCs w:val="22"/>
        </w:rPr>
      </w:pPr>
      <w:r w:rsidRPr="00AD58CA">
        <w:rPr>
          <w:rFonts w:ascii="Calibri" w:hAnsi="Calibri" w:cs="Calibri"/>
          <w:b/>
          <w:bCs/>
          <w:sz w:val="22"/>
          <w:szCs w:val="22"/>
        </w:rPr>
        <w:t>wykazu osób</w:t>
      </w:r>
      <w:r w:rsidRPr="00AD58CA">
        <w:rPr>
          <w:rFonts w:ascii="Calibri" w:hAnsi="Calibri" w:cs="Calibri"/>
          <w:sz w:val="22"/>
          <w:szCs w:val="22"/>
        </w:rPr>
        <w:t>, skierowanych przez wykonawcę do realizacji zamówienia publicznego, w</w:t>
      </w:r>
      <w:r>
        <w:rPr>
          <w:rFonts w:ascii="Calibri" w:hAnsi="Calibri" w:cs="Calibri"/>
          <w:color w:val="000000"/>
          <w:sz w:val="22"/>
          <w:szCs w:val="22"/>
        </w:rPr>
        <w:t xml:space="preserve"> szczególności odpowiedzialnych za świadczenie usług, kontrolę jakości lub kierowanie robotami budowlanymi, </w:t>
      </w:r>
      <w:r w:rsidRPr="0096768A">
        <w:rPr>
          <w:rFonts w:ascii="Calibri" w:hAnsi="Calibri" w:cs="Calibri"/>
          <w:color w:val="000000"/>
          <w:sz w:val="22"/>
          <w:szCs w:val="22"/>
          <w:u w:val="single"/>
        </w:rPr>
        <w:t>wraz z informacjami na temat ich kwalifikacji zawodowych, uprawnień, doświadczenia i wykształcenia</w:t>
      </w:r>
      <w:r>
        <w:rPr>
          <w:rFonts w:ascii="Calibri" w:hAnsi="Calibri" w:cs="Calibri"/>
          <w:color w:val="000000"/>
          <w:sz w:val="22"/>
          <w:szCs w:val="22"/>
          <w:u w:val="single"/>
        </w:rPr>
        <w:t xml:space="preserve"> (decyzja o stwierdzeniu przygotowania zawodowego, zaświadczenie z Izby Inżynierów Budownictwa)</w:t>
      </w:r>
      <w:r>
        <w:rPr>
          <w:rFonts w:ascii="Calibri" w:hAnsi="Calibri" w:cs="Calibri"/>
          <w:color w:val="000000"/>
          <w:sz w:val="22"/>
          <w:szCs w:val="22"/>
        </w:rPr>
        <w:t xml:space="preserve"> niezbędnych do wykonania zamówienia publicznego, a także zakresu wykonywanych przez nie czynności oraz informacją o podstawie do dysponowania tymi osobami</w:t>
      </w:r>
      <w:r>
        <w:rPr>
          <w:rFonts w:ascii="Calibri" w:hAnsi="Calibri" w:cs="Calibri"/>
          <w:sz w:val="22"/>
          <w:szCs w:val="22"/>
        </w:rPr>
        <w:t xml:space="preserve"> – wzór </w:t>
      </w:r>
      <w:r w:rsidRPr="00CC5F58">
        <w:rPr>
          <w:rFonts w:ascii="Calibri" w:hAnsi="Calibri" w:cs="Calibri"/>
          <w:sz w:val="22"/>
          <w:szCs w:val="22"/>
        </w:rPr>
        <w:t xml:space="preserve">załącznik nr </w:t>
      </w:r>
      <w:r w:rsidR="00CC5F58" w:rsidRPr="00CC5F58">
        <w:rPr>
          <w:rFonts w:ascii="Calibri" w:hAnsi="Calibri" w:cs="Calibri"/>
          <w:sz w:val="22"/>
          <w:szCs w:val="22"/>
        </w:rPr>
        <w:t>6</w:t>
      </w:r>
      <w:r w:rsidRPr="00CC5F58">
        <w:rPr>
          <w:rFonts w:ascii="Calibri" w:hAnsi="Calibri" w:cs="Calibri"/>
          <w:sz w:val="22"/>
          <w:szCs w:val="22"/>
        </w:rPr>
        <w:t xml:space="preserve"> do SWZ;</w:t>
      </w:r>
      <w:r w:rsidRPr="006E37CB">
        <w:rPr>
          <w:rFonts w:ascii="Calibri" w:hAnsi="Calibri" w:cs="Calibri"/>
          <w:sz w:val="22"/>
          <w:szCs w:val="22"/>
        </w:rPr>
        <w:tab/>
      </w:r>
    </w:p>
    <w:p w14:paraId="3AE6EA21" w14:textId="77777777" w:rsidR="002937DE" w:rsidRDefault="002937DE" w:rsidP="002937DE">
      <w:pPr>
        <w:tabs>
          <w:tab w:val="left" w:pos="720"/>
        </w:tabs>
        <w:jc w:val="both"/>
        <w:rPr>
          <w:rFonts w:ascii="Calibri" w:hAnsi="Calibri" w:cs="Calibri"/>
          <w:color w:val="FF0000"/>
          <w:sz w:val="22"/>
          <w:szCs w:val="22"/>
        </w:rPr>
      </w:pPr>
    </w:p>
    <w:p w14:paraId="5F18F010" w14:textId="77777777" w:rsidR="00477B63" w:rsidRPr="000B423F" w:rsidRDefault="00477B63" w:rsidP="002937DE">
      <w:pPr>
        <w:tabs>
          <w:tab w:val="left" w:pos="720"/>
        </w:tabs>
        <w:jc w:val="both"/>
        <w:rPr>
          <w:rFonts w:ascii="Calibri" w:hAnsi="Calibri" w:cs="Calibri"/>
          <w:color w:val="FF0000"/>
          <w:sz w:val="22"/>
          <w:szCs w:val="22"/>
        </w:rPr>
      </w:pPr>
    </w:p>
    <w:p w14:paraId="358F6674" w14:textId="77777777" w:rsidR="00EE5FE4" w:rsidRDefault="00EE5FE4">
      <w:pPr>
        <w:pStyle w:val="Nagwek1"/>
        <w:jc w:val="center"/>
        <w:rPr>
          <w:rFonts w:ascii="Calibri" w:hAnsi="Calibri" w:cs="Calibri"/>
          <w:sz w:val="28"/>
          <w:szCs w:val="28"/>
        </w:rPr>
      </w:pPr>
      <w:r>
        <w:rPr>
          <w:rFonts w:ascii="Calibri" w:hAnsi="Calibri" w:cs="Calibri"/>
          <w:sz w:val="28"/>
          <w:szCs w:val="28"/>
        </w:rPr>
        <w:t>CZĘŚĆ VIII POZOSTAŁE ZASADY SKŁADANIA OŚWIADCZEŃ I DOKUMENTÓW. OKOLICZNOŚCI UMOŻLIWIAJĄCE UZUPEŁNIANIE OŚWIADCZEŃ I DOKUMENTÓW</w:t>
      </w:r>
    </w:p>
    <w:p w14:paraId="595A45EF" w14:textId="77777777" w:rsidR="00EE5FE4" w:rsidRDefault="00EE5FE4">
      <w:pPr>
        <w:rPr>
          <w:rFonts w:ascii="Calibri" w:hAnsi="Calibri" w:cs="Calibri"/>
        </w:rPr>
      </w:pPr>
    </w:p>
    <w:p w14:paraId="10673C10" w14:textId="77777777" w:rsidR="009948DD" w:rsidRDefault="00EE5FE4" w:rsidP="009948DD">
      <w:pPr>
        <w:pStyle w:val="Teksttreci21"/>
        <w:numPr>
          <w:ilvl w:val="0"/>
          <w:numId w:val="15"/>
        </w:numPr>
        <w:shd w:val="clear" w:color="auto" w:fill="auto"/>
        <w:spacing w:before="0" w:after="6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Oświadczenia, </w:t>
      </w:r>
      <w:r>
        <w:rPr>
          <w:rStyle w:val="Teksttreci2"/>
          <w:rFonts w:ascii="Calibri" w:hAnsi="Calibri" w:cs="Calibri"/>
          <w:color w:val="000000"/>
          <w:sz w:val="22"/>
          <w:szCs w:val="22"/>
        </w:rPr>
        <w:t xml:space="preserve">o których mowa w rozporządzeniu </w:t>
      </w:r>
      <w:r>
        <w:rPr>
          <w:rFonts w:ascii="Calibri" w:hAnsi="Calibri" w:cs="Calibri"/>
          <w:bCs/>
          <w:color w:val="000000"/>
          <w:sz w:val="22"/>
          <w:szCs w:val="22"/>
        </w:rPr>
        <w:t>Ministra Rozwoju, Pracy I Technologii</w:t>
      </w:r>
      <w:r>
        <w:rPr>
          <w:rStyle w:val="Teksttreci2"/>
          <w:rFonts w:ascii="Calibri" w:hAnsi="Calibri" w:cs="Calibri"/>
          <w:bCs/>
          <w:color w:val="000000"/>
          <w:sz w:val="22"/>
          <w:szCs w:val="22"/>
        </w:rPr>
        <w:t xml:space="preserve"> </w:t>
      </w:r>
      <w:r>
        <w:rPr>
          <w:rStyle w:val="Teksttreci2"/>
          <w:rFonts w:ascii="Calibri" w:hAnsi="Calibri" w:cs="Calibri"/>
          <w:color w:val="000000"/>
          <w:sz w:val="22"/>
          <w:szCs w:val="22"/>
        </w:rPr>
        <w:t xml:space="preserve">z dnia 30 grudnia 2020 r. dotyczące Wykonawcy i innych podmiotów, na których zdolnościach lub sytuacji polega wykonawca 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oraz dotyczące podwykonawców, </w:t>
      </w:r>
      <w:r>
        <w:rPr>
          <w:rStyle w:val="Teksttreci2Pogrubienie"/>
          <w:rFonts w:ascii="Calibri" w:hAnsi="Calibri" w:cs="Calibri"/>
          <w:color w:val="000000"/>
          <w:sz w:val="22"/>
          <w:szCs w:val="22"/>
        </w:rPr>
        <w:t>składane są w oryginale, w postaci dokumentu elektronicznego.</w:t>
      </w:r>
    </w:p>
    <w:p w14:paraId="4115F0A3" w14:textId="77777777" w:rsidR="009948DD" w:rsidRDefault="00EE5FE4" w:rsidP="009948DD">
      <w:pPr>
        <w:pStyle w:val="Teksttreci21"/>
        <w:numPr>
          <w:ilvl w:val="0"/>
          <w:numId w:val="15"/>
        </w:numPr>
        <w:shd w:val="clear" w:color="auto" w:fill="auto"/>
        <w:spacing w:before="0" w:after="60" w:line="263" w:lineRule="exact"/>
        <w:ind w:left="360" w:hanging="360"/>
        <w:jc w:val="both"/>
        <w:rPr>
          <w:rFonts w:ascii="Calibri" w:hAnsi="Calibri" w:cs="Calibri"/>
          <w:sz w:val="22"/>
          <w:szCs w:val="22"/>
        </w:rPr>
      </w:pPr>
      <w:r w:rsidRPr="009948DD">
        <w:rPr>
          <w:rStyle w:val="Teksttreci2Pogrubienie"/>
          <w:rFonts w:ascii="Calibri" w:hAnsi="Calibri" w:cs="Calibri"/>
          <w:color w:val="000000"/>
          <w:sz w:val="22"/>
          <w:szCs w:val="22"/>
        </w:rPr>
        <w:t xml:space="preserve">Dokumenty </w:t>
      </w:r>
      <w:r w:rsidRPr="009948DD">
        <w:rPr>
          <w:rStyle w:val="Teksttreci2"/>
          <w:rFonts w:ascii="Calibri" w:hAnsi="Calibri" w:cs="Calibri"/>
          <w:color w:val="000000"/>
          <w:sz w:val="22"/>
          <w:szCs w:val="22"/>
        </w:rPr>
        <w:t xml:space="preserve">inne niż oświadczenia z ust 1 powinny być </w:t>
      </w:r>
      <w:r w:rsidRPr="009948DD">
        <w:rPr>
          <w:rStyle w:val="Teksttreci2Pogrubienie"/>
          <w:rFonts w:ascii="Calibri" w:hAnsi="Calibri" w:cs="Calibri"/>
          <w:color w:val="000000"/>
          <w:sz w:val="22"/>
          <w:szCs w:val="22"/>
        </w:rPr>
        <w:t xml:space="preserve">złożone w formie oryginału lub kopii poświadczonych za zgodność z oryginałem w postaci dokumentu elektronicznego. </w:t>
      </w:r>
      <w:r w:rsidRPr="009948DD">
        <w:rPr>
          <w:rStyle w:val="Teksttreci2"/>
          <w:rFonts w:ascii="Calibri" w:hAnsi="Calibri" w:cs="Calibri"/>
          <w:color w:val="000000"/>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1CC830E8" w14:textId="77777777" w:rsidR="009948DD" w:rsidRDefault="00EE5FE4" w:rsidP="009948DD">
      <w:pPr>
        <w:pStyle w:val="Teksttreci21"/>
        <w:numPr>
          <w:ilvl w:val="0"/>
          <w:numId w:val="15"/>
        </w:numPr>
        <w:shd w:val="clear" w:color="auto" w:fill="auto"/>
        <w:spacing w:before="0" w:after="60" w:line="263" w:lineRule="exact"/>
        <w:ind w:left="360" w:hanging="360"/>
        <w:jc w:val="both"/>
        <w:rPr>
          <w:rFonts w:ascii="Calibri" w:hAnsi="Calibri" w:cs="Calibri"/>
          <w:sz w:val="22"/>
          <w:szCs w:val="22"/>
        </w:rPr>
      </w:pPr>
      <w:r w:rsidRPr="009948DD">
        <w:rPr>
          <w:rStyle w:val="Teksttreci2"/>
          <w:rFonts w:ascii="Calibri" w:hAnsi="Calibri" w:cs="Calibri"/>
          <w:color w:val="000000"/>
          <w:sz w:val="22"/>
          <w:szCs w:val="22"/>
        </w:rPr>
        <w:t>Dokumenty sporządzone w języku obcym są składane wraz z tłumaczeniem na język polski.</w:t>
      </w:r>
    </w:p>
    <w:p w14:paraId="47F1FD0D" w14:textId="77777777" w:rsidR="009948DD" w:rsidRDefault="00EE5FE4" w:rsidP="009948DD">
      <w:pPr>
        <w:pStyle w:val="Teksttreci21"/>
        <w:numPr>
          <w:ilvl w:val="0"/>
          <w:numId w:val="15"/>
        </w:numPr>
        <w:shd w:val="clear" w:color="auto" w:fill="auto"/>
        <w:spacing w:before="0" w:after="60" w:line="263" w:lineRule="exact"/>
        <w:ind w:left="360" w:hanging="360"/>
        <w:jc w:val="both"/>
        <w:rPr>
          <w:rStyle w:val="Teksttreci2Kursywa1"/>
          <w:rFonts w:ascii="Calibri" w:hAnsi="Calibri" w:cs="Calibri"/>
          <w:i w:val="0"/>
          <w:iCs w:val="0"/>
          <w:sz w:val="22"/>
          <w:szCs w:val="22"/>
        </w:rPr>
      </w:pPr>
      <w:r w:rsidRPr="009948DD">
        <w:rPr>
          <w:rStyle w:val="Teksttreci2"/>
          <w:rFonts w:ascii="Calibri" w:hAnsi="Calibri" w:cs="Calibri"/>
          <w:color w:val="000000"/>
          <w:sz w:val="22"/>
          <w:szCs w:val="22"/>
        </w:rPr>
        <w:t xml:space="preserve">Jeżeli wykonawca ma siedzibę lub miejsce zamieszkania poza terytorium Rzeczypospolitej Polskiej, zamiast dokumentów, o których mowa w Cz. VII ust. 1 SWZ, składa odpowiednie dokumenty zgodnie z § 4 </w:t>
      </w:r>
      <w:r w:rsidRPr="009948DD">
        <w:rPr>
          <w:rStyle w:val="Teksttreci2Kursywa1"/>
          <w:rFonts w:ascii="Calibri" w:hAnsi="Calibri" w:cs="Calibri"/>
          <w:color w:val="000000"/>
          <w:sz w:val="22"/>
          <w:szCs w:val="22"/>
        </w:rPr>
        <w:t>Rozporządzenia Ministra Rozwoju, Pracy i Technologii</w:t>
      </w:r>
      <w:r w:rsidRPr="009948DD">
        <w:rPr>
          <w:rStyle w:val="Teksttreci2"/>
          <w:rFonts w:ascii="Calibri" w:hAnsi="Calibri" w:cs="Calibri"/>
          <w:color w:val="000000"/>
          <w:sz w:val="22"/>
          <w:szCs w:val="22"/>
        </w:rPr>
        <w:t xml:space="preserve"> </w:t>
      </w:r>
      <w:r w:rsidRPr="009948DD">
        <w:rPr>
          <w:rFonts w:ascii="Calibri" w:hAnsi="Calibri" w:cs="Calibri"/>
          <w:bCs/>
          <w:i/>
          <w:iCs/>
          <w:color w:val="000000"/>
          <w:sz w:val="22"/>
          <w:szCs w:val="22"/>
        </w:rPr>
        <w:t>w sprawie podmiotowych środków dowodowych oraz innych dokumentów lub oświadczeń, jakich może żądać zamawiający od wykonawcy</w:t>
      </w:r>
      <w:r w:rsidRPr="009948DD">
        <w:rPr>
          <w:rStyle w:val="Teksttreci2Kursywa1"/>
          <w:rFonts w:ascii="Calibri" w:hAnsi="Calibri" w:cs="Calibri"/>
          <w:color w:val="000000"/>
          <w:sz w:val="22"/>
          <w:szCs w:val="22"/>
        </w:rPr>
        <w:t xml:space="preserve"> (Dz.</w:t>
      </w:r>
      <w:r w:rsidR="00A81555" w:rsidRPr="009948DD">
        <w:rPr>
          <w:rStyle w:val="Teksttreci2Kursywa1"/>
          <w:rFonts w:ascii="Calibri" w:hAnsi="Calibri" w:cs="Calibri"/>
          <w:color w:val="000000"/>
          <w:sz w:val="22"/>
          <w:szCs w:val="22"/>
        </w:rPr>
        <w:t xml:space="preserve"> </w:t>
      </w:r>
      <w:r w:rsidRPr="009948DD">
        <w:rPr>
          <w:rStyle w:val="Teksttreci2Kursywa1"/>
          <w:rFonts w:ascii="Calibri" w:hAnsi="Calibri" w:cs="Calibri"/>
          <w:color w:val="000000"/>
          <w:sz w:val="22"/>
          <w:szCs w:val="22"/>
        </w:rPr>
        <w:t>U</w:t>
      </w:r>
      <w:r w:rsidR="00A81555" w:rsidRPr="009948DD">
        <w:rPr>
          <w:rStyle w:val="Teksttreci2Kursywa1"/>
          <w:rFonts w:ascii="Calibri" w:hAnsi="Calibri" w:cs="Calibri"/>
          <w:color w:val="000000"/>
          <w:sz w:val="22"/>
          <w:szCs w:val="22"/>
        </w:rPr>
        <w:t>.</w:t>
      </w:r>
      <w:r w:rsidRPr="009948DD">
        <w:rPr>
          <w:rStyle w:val="Teksttreci2Kursywa1"/>
          <w:rFonts w:ascii="Calibri" w:hAnsi="Calibri" w:cs="Calibri"/>
          <w:color w:val="000000"/>
          <w:sz w:val="22"/>
          <w:szCs w:val="22"/>
        </w:rPr>
        <w:t xml:space="preserve"> z 2020 r., poz. 2415)</w:t>
      </w:r>
    </w:p>
    <w:p w14:paraId="1097F331" w14:textId="4EAC6D82" w:rsidR="00EE5FE4" w:rsidRPr="009948DD" w:rsidRDefault="00EE5FE4" w:rsidP="009948DD">
      <w:pPr>
        <w:pStyle w:val="Teksttreci21"/>
        <w:numPr>
          <w:ilvl w:val="0"/>
          <w:numId w:val="15"/>
        </w:numPr>
        <w:shd w:val="clear" w:color="auto" w:fill="auto"/>
        <w:spacing w:before="0" w:after="60" w:line="263" w:lineRule="exact"/>
        <w:ind w:left="360" w:hanging="360"/>
        <w:jc w:val="both"/>
        <w:rPr>
          <w:rStyle w:val="Teksttreci2"/>
          <w:rFonts w:ascii="Calibri" w:hAnsi="Calibri" w:cs="Calibri"/>
          <w:sz w:val="22"/>
          <w:szCs w:val="22"/>
        </w:rPr>
      </w:pPr>
      <w:r w:rsidRPr="009948DD">
        <w:rPr>
          <w:rStyle w:val="Teksttreci2"/>
          <w:rFonts w:ascii="Calibri" w:hAnsi="Calibri" w:cs="Calibri"/>
          <w:color w:val="000000"/>
          <w:sz w:val="22"/>
          <w:szCs w:val="22"/>
        </w:rPr>
        <w:t>W przypadku wskazania przez Wykonawcę dostępności oświadczeń lub dokumentów, składanych w celu potwierdzenia spełnienia warunków udziału w postępowaniu oraz braku podstaw wykluczenia Wykonawcy z udziału w postępowaniu w formie elektronicznej pod określonymi adresami internetowymi ogólnodostępnych i bezpłatnych baz danych, Zamawiający pobiera samodzielnie z tych baz danych wskazane przez Wykonawcę oświadczenia lub</w:t>
      </w:r>
      <w:r w:rsidRPr="009948DD">
        <w:rPr>
          <w:rStyle w:val="Teksttreci2"/>
          <w:rFonts w:ascii="Calibri" w:hAnsi="Calibri" w:cs="Calibri"/>
          <w:sz w:val="22"/>
          <w:szCs w:val="22"/>
        </w:rPr>
        <w:t xml:space="preserve"> dokumenty.</w:t>
      </w:r>
    </w:p>
    <w:p w14:paraId="0B2BBA95" w14:textId="77777777" w:rsidR="009948DD" w:rsidRPr="005B1AD8" w:rsidRDefault="00EE5FE4" w:rsidP="009948DD">
      <w:pPr>
        <w:pStyle w:val="Teksttreci21"/>
        <w:numPr>
          <w:ilvl w:val="0"/>
          <w:numId w:val="15"/>
        </w:numPr>
        <w:shd w:val="clear" w:color="auto" w:fill="auto"/>
        <w:tabs>
          <w:tab w:val="left" w:pos="360"/>
        </w:tabs>
        <w:spacing w:before="0" w:after="0" w:line="263" w:lineRule="exact"/>
        <w:ind w:left="357" w:hanging="357"/>
        <w:jc w:val="both"/>
        <w:rPr>
          <w:rStyle w:val="Teksttreci2"/>
          <w:rFonts w:ascii="Calibri" w:hAnsi="Calibri" w:cs="Calibri"/>
          <w:sz w:val="22"/>
          <w:szCs w:val="22"/>
        </w:rPr>
      </w:pPr>
      <w:r>
        <w:rPr>
          <w:rStyle w:val="Teksttreci2"/>
          <w:rFonts w:ascii="Calibri" w:hAnsi="Calibri" w:cs="Calibri"/>
          <w:color w:val="000000"/>
          <w:sz w:val="22"/>
          <w:szCs w:val="22"/>
        </w:rPr>
        <w:t xml:space="preserve">W przypadku wskazania przez Wykonawcę oświadczeń lub dokumentów, składanych w celu </w:t>
      </w:r>
      <w:r>
        <w:rPr>
          <w:rStyle w:val="Teksttreci2"/>
          <w:rFonts w:ascii="Calibri" w:hAnsi="Calibri" w:cs="Calibri"/>
          <w:color w:val="000000"/>
          <w:sz w:val="22"/>
          <w:szCs w:val="22"/>
        </w:rPr>
        <w:lastRenderedPageBreak/>
        <w:t xml:space="preserve">potwierdzenia spełnienia warunków udziału w postępowaniu oraz  braku podstaw wykluczenia Wykonawcy z udziału w postępowaniu, które znajdują się w posiadaniu Zamawiającego, w szczególności oświadczeń lub dokumentów przechowywanych przez Zamawiającego zgodnie z art. 78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Zamawiający w celu</w:t>
      </w:r>
      <w:r>
        <w:rPr>
          <w:rFonts w:ascii="Calibri" w:hAnsi="Calibri" w:cs="Calibri"/>
          <w:sz w:val="22"/>
          <w:szCs w:val="22"/>
        </w:rPr>
        <w:t xml:space="preserve"> </w:t>
      </w:r>
      <w:r>
        <w:rPr>
          <w:rStyle w:val="Teksttreci2"/>
          <w:rFonts w:ascii="Calibri" w:hAnsi="Calibri" w:cs="Calibri"/>
          <w:color w:val="000000"/>
          <w:sz w:val="22"/>
          <w:szCs w:val="22"/>
        </w:rPr>
        <w:t xml:space="preserve">potwierdzenia okoliczności, o których mowa w </w:t>
      </w:r>
      <w:r>
        <w:rPr>
          <w:rStyle w:val="Teksttreci2"/>
          <w:rFonts w:ascii="Calibri" w:hAnsi="Calibri" w:cs="Calibri"/>
          <w:color w:val="000000"/>
          <w:sz w:val="22"/>
          <w:szCs w:val="22"/>
          <w:lang w:eastAsia="en-US"/>
        </w:rPr>
        <w:t xml:space="preserve">art. </w:t>
      </w:r>
      <w:r>
        <w:rPr>
          <w:rStyle w:val="Teksttreci2"/>
          <w:rFonts w:ascii="Calibri" w:hAnsi="Calibri" w:cs="Calibri"/>
          <w:color w:val="000000"/>
          <w:sz w:val="22"/>
          <w:szCs w:val="22"/>
        </w:rPr>
        <w:t xml:space="preserve">273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korzysta z posiadanych oświadczeń lub dokumentów, o ile są one aktualne.</w:t>
      </w:r>
    </w:p>
    <w:p w14:paraId="413D9E0C" w14:textId="77777777" w:rsidR="005B1AD8" w:rsidRPr="009948DD" w:rsidRDefault="005B1AD8" w:rsidP="005B1AD8">
      <w:pPr>
        <w:pStyle w:val="Teksttreci21"/>
        <w:shd w:val="clear" w:color="auto" w:fill="auto"/>
        <w:tabs>
          <w:tab w:val="left" w:pos="360"/>
        </w:tabs>
        <w:spacing w:before="0" w:after="0" w:line="263" w:lineRule="exact"/>
        <w:ind w:left="357" w:firstLine="0"/>
        <w:jc w:val="both"/>
        <w:rPr>
          <w:rStyle w:val="Teksttreci2"/>
          <w:rFonts w:ascii="Calibri" w:hAnsi="Calibri" w:cs="Calibri"/>
          <w:sz w:val="22"/>
          <w:szCs w:val="22"/>
        </w:rPr>
      </w:pPr>
    </w:p>
    <w:p w14:paraId="35DB4558" w14:textId="77777777" w:rsidR="005B1AD8" w:rsidRDefault="00EE5FE4" w:rsidP="005B1AD8">
      <w:pPr>
        <w:pStyle w:val="Teksttreci21"/>
        <w:numPr>
          <w:ilvl w:val="0"/>
          <w:numId w:val="15"/>
        </w:numPr>
        <w:shd w:val="clear" w:color="auto" w:fill="auto"/>
        <w:tabs>
          <w:tab w:val="left" w:pos="360"/>
        </w:tabs>
        <w:spacing w:before="0" w:after="0" w:line="263" w:lineRule="exact"/>
        <w:ind w:left="357" w:hanging="357"/>
        <w:jc w:val="both"/>
        <w:rPr>
          <w:rFonts w:ascii="Calibri" w:hAnsi="Calibri" w:cs="Calibri"/>
          <w:sz w:val="22"/>
          <w:szCs w:val="22"/>
        </w:rPr>
      </w:pPr>
      <w:r w:rsidRPr="009948DD">
        <w:rPr>
          <w:rFonts w:ascii="Calibri" w:hAnsi="Calibri" w:cs="Calibri"/>
          <w:b/>
          <w:bCs/>
          <w:color w:val="000000"/>
          <w:sz w:val="22"/>
          <w:szCs w:val="22"/>
        </w:rPr>
        <w:t>Jeżeli wykonawca nie złożył</w:t>
      </w:r>
      <w:r w:rsidRPr="009948DD">
        <w:rPr>
          <w:rFonts w:ascii="Calibri" w:hAnsi="Calibri" w:cs="Calibri"/>
          <w:color w:val="000000"/>
          <w:sz w:val="22"/>
          <w:szCs w:val="22"/>
        </w:rPr>
        <w:t xml:space="preserve"> oświadczenia, o którym mowa w art. 125 ust. 1 </w:t>
      </w:r>
      <w:proofErr w:type="spellStart"/>
      <w:r w:rsidRPr="009948DD">
        <w:rPr>
          <w:rFonts w:ascii="Calibri" w:hAnsi="Calibri" w:cs="Calibri"/>
          <w:color w:val="000000"/>
          <w:sz w:val="22"/>
          <w:szCs w:val="22"/>
        </w:rPr>
        <w:t>Pzp</w:t>
      </w:r>
      <w:proofErr w:type="spellEnd"/>
      <w:r w:rsidRPr="009948DD">
        <w:rPr>
          <w:rFonts w:ascii="Calibri" w:hAnsi="Calibri" w:cs="Calibri"/>
          <w:color w:val="000000"/>
          <w:sz w:val="22"/>
          <w:szCs w:val="22"/>
        </w:rPr>
        <w:t>,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38001A82" w14:textId="77777777" w:rsidR="005B1AD8" w:rsidRDefault="005B1AD8" w:rsidP="005B1AD8">
      <w:pPr>
        <w:pStyle w:val="Akapitzlist"/>
        <w:rPr>
          <w:rStyle w:val="Teksttreci2"/>
          <w:rFonts w:ascii="Calibri" w:hAnsi="Calibri" w:cs="Calibri"/>
          <w:color w:val="000000"/>
          <w:sz w:val="22"/>
          <w:szCs w:val="22"/>
        </w:rPr>
      </w:pPr>
    </w:p>
    <w:p w14:paraId="414AA585" w14:textId="77777777" w:rsidR="005B1AD8" w:rsidRDefault="00EE5FE4" w:rsidP="005B1AD8">
      <w:pPr>
        <w:pStyle w:val="Teksttreci21"/>
        <w:numPr>
          <w:ilvl w:val="0"/>
          <w:numId w:val="15"/>
        </w:numPr>
        <w:shd w:val="clear" w:color="auto" w:fill="auto"/>
        <w:tabs>
          <w:tab w:val="left" w:pos="360"/>
        </w:tabs>
        <w:spacing w:before="0" w:after="0" w:line="263" w:lineRule="exact"/>
        <w:ind w:left="357" w:hanging="357"/>
        <w:jc w:val="both"/>
        <w:rPr>
          <w:rFonts w:ascii="Calibri" w:hAnsi="Calibri" w:cs="Calibri"/>
          <w:sz w:val="22"/>
          <w:szCs w:val="22"/>
        </w:rPr>
      </w:pPr>
      <w:r w:rsidRPr="005B1AD8">
        <w:rPr>
          <w:rStyle w:val="Teksttreci2"/>
          <w:rFonts w:ascii="Calibri" w:hAnsi="Calibri" w:cs="Calibri"/>
          <w:color w:val="000000"/>
          <w:sz w:val="22"/>
          <w:szCs w:val="22"/>
        </w:rPr>
        <w:t>Jeżeli Wykonawca nie złoży wymaganych pełnomocnictw albo złoży wadliwe pełnomocnictwa, Zamawiający wzywa do ich złożenia w terminie przez siebie wskazanym, chyba że mimo ich złożenia oferta podlega odrzuceniu albo konieczne byłoby unieważnienie postępowania.</w:t>
      </w:r>
    </w:p>
    <w:p w14:paraId="67BCBE06" w14:textId="77777777" w:rsidR="005B1AD8" w:rsidRDefault="005B1AD8" w:rsidP="005B1AD8">
      <w:pPr>
        <w:pStyle w:val="Akapitzlist"/>
        <w:rPr>
          <w:rFonts w:ascii="Calibri" w:hAnsi="Calibri" w:cs="Calibri"/>
          <w:color w:val="000000"/>
          <w:sz w:val="22"/>
          <w:szCs w:val="22"/>
        </w:rPr>
      </w:pPr>
    </w:p>
    <w:p w14:paraId="2A2E2EFB" w14:textId="4D13A2EA" w:rsidR="005B1AD8" w:rsidRPr="00987CE3" w:rsidRDefault="00EE5FE4" w:rsidP="00987CE3">
      <w:pPr>
        <w:pStyle w:val="Teksttreci21"/>
        <w:numPr>
          <w:ilvl w:val="0"/>
          <w:numId w:val="15"/>
        </w:numPr>
        <w:shd w:val="clear" w:color="auto" w:fill="auto"/>
        <w:tabs>
          <w:tab w:val="left" w:pos="360"/>
        </w:tabs>
        <w:spacing w:before="0" w:after="0" w:line="263" w:lineRule="exact"/>
        <w:ind w:left="357" w:hanging="357"/>
        <w:jc w:val="both"/>
        <w:rPr>
          <w:rFonts w:ascii="Calibri" w:hAnsi="Calibri" w:cs="Calibri"/>
          <w:sz w:val="22"/>
          <w:szCs w:val="22"/>
        </w:rPr>
      </w:pPr>
      <w:r w:rsidRPr="005B1AD8">
        <w:rPr>
          <w:rFonts w:ascii="Calibri" w:hAnsi="Calibri" w:cs="Calibri"/>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26A1B77D" w14:textId="77777777" w:rsidR="002937DE" w:rsidRDefault="002937DE" w:rsidP="002937DE">
      <w:pPr>
        <w:pStyle w:val="Nagwek1"/>
        <w:rPr>
          <w:rFonts w:ascii="Calibri" w:hAnsi="Calibri" w:cs="Calibri"/>
          <w:sz w:val="28"/>
          <w:szCs w:val="28"/>
        </w:rPr>
      </w:pPr>
    </w:p>
    <w:p w14:paraId="77ADD8BB" w14:textId="5E6A1482" w:rsidR="0062138A" w:rsidRDefault="00EE5FE4" w:rsidP="00CF5641">
      <w:pPr>
        <w:pStyle w:val="Nagwek1"/>
        <w:jc w:val="center"/>
        <w:rPr>
          <w:rFonts w:ascii="Calibri" w:hAnsi="Calibri" w:cs="Calibri"/>
          <w:sz w:val="28"/>
          <w:szCs w:val="28"/>
        </w:rPr>
      </w:pPr>
      <w:r>
        <w:rPr>
          <w:rFonts w:ascii="Calibri" w:hAnsi="Calibri" w:cs="Calibri"/>
          <w:sz w:val="28"/>
          <w:szCs w:val="28"/>
        </w:rPr>
        <w:t>CZĘŚĆ IX INFORMACJE O SPOSOBIE POROZUMIEWANIA SIĘ Z ZAMAWIAJĄCEGO Z WYKONAWCAMI ORAZ PRZEKAZYWANIA OŚWIADCZEŃ I DOKUMENTÓW, A TAKŻE WSKAZANIE OSÓB UPRAWNIONYCH DO POROZUMIEWANIA SIĘ Z WYKONAWCAMI</w:t>
      </w:r>
    </w:p>
    <w:p w14:paraId="316B65CC" w14:textId="77777777" w:rsidR="00CF5641" w:rsidRPr="00CF5641" w:rsidRDefault="00CF5641" w:rsidP="00CF5641"/>
    <w:p w14:paraId="132F237D" w14:textId="77777777" w:rsidR="0039336D" w:rsidRPr="0039336D" w:rsidRDefault="000305B1" w:rsidP="0039336D">
      <w:pPr>
        <w:autoSpaceDE w:val="0"/>
        <w:autoSpaceDN w:val="0"/>
        <w:adjustRightInd w:val="0"/>
        <w:spacing w:before="240" w:after="66"/>
        <w:ind w:left="284" w:hanging="284"/>
        <w:jc w:val="both"/>
        <w:rPr>
          <w:rFonts w:ascii="Calibri" w:eastAsia="SimSun" w:hAnsi="Calibri" w:cs="Calibri"/>
          <w:color w:val="0462C1"/>
          <w:sz w:val="22"/>
          <w:szCs w:val="22"/>
        </w:rPr>
      </w:pPr>
      <w:r w:rsidRPr="000305B1">
        <w:rPr>
          <w:rFonts w:ascii="Calibri" w:eastAsia="SimSun" w:hAnsi="Calibri" w:cs="Calibri"/>
          <w:color w:val="000000"/>
          <w:sz w:val="22"/>
          <w:szCs w:val="22"/>
        </w:rPr>
        <w:t xml:space="preserve">1. W postępowaniu o udzielenie zamówienia publicznego komunikacja między Zamawiającym a </w:t>
      </w:r>
      <w:r w:rsidR="001247D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odbywa się przy użyciu Platformy e-Zamówienia, która jest dostępna pod adresem </w:t>
      </w:r>
      <w:r w:rsidRPr="000305B1">
        <w:rPr>
          <w:rFonts w:ascii="Calibri" w:eastAsia="SimSun" w:hAnsi="Calibri" w:cs="Calibri"/>
          <w:b/>
          <w:color w:val="0462C1"/>
          <w:sz w:val="22"/>
          <w:szCs w:val="22"/>
        </w:rPr>
        <w:t>https://ezamowienia.gov.pl.</w:t>
      </w:r>
      <w:r w:rsidRPr="000305B1">
        <w:rPr>
          <w:rFonts w:ascii="Calibri" w:eastAsia="SimSun" w:hAnsi="Calibri" w:cs="Calibri"/>
          <w:color w:val="0462C1"/>
          <w:sz w:val="22"/>
          <w:szCs w:val="22"/>
        </w:rPr>
        <w:t xml:space="preserve"> </w:t>
      </w:r>
    </w:p>
    <w:p w14:paraId="12711ED9" w14:textId="77777777" w:rsidR="00C1599A" w:rsidRPr="0039336D" w:rsidRDefault="00C1599A" w:rsidP="00503502">
      <w:pPr>
        <w:autoSpaceDE w:val="0"/>
        <w:autoSpaceDN w:val="0"/>
        <w:adjustRightInd w:val="0"/>
        <w:spacing w:after="66"/>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Zamawiający dopuszcza komunikację za pomocą poczty elektronicznej na </w:t>
      </w:r>
      <w:r w:rsidRPr="0039336D">
        <w:rPr>
          <w:rFonts w:ascii="Calibri" w:eastAsia="SimSun" w:hAnsi="Calibri" w:cs="Calibri"/>
          <w:color w:val="000000"/>
          <w:sz w:val="22"/>
          <w:szCs w:val="22"/>
        </w:rPr>
        <w:t xml:space="preserve">adres e-mail: </w:t>
      </w:r>
      <w:hyperlink r:id="rId14"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color w:val="000000"/>
          <w:sz w:val="22"/>
          <w:szCs w:val="22"/>
        </w:rPr>
        <w:t xml:space="preserve"> (w zakresie np. zadawania pytań </w:t>
      </w:r>
      <w:r w:rsidR="00E029B2">
        <w:rPr>
          <w:rFonts w:ascii="Calibri" w:eastAsia="SimSun" w:hAnsi="Calibri" w:cs="Calibri"/>
          <w:color w:val="000000"/>
          <w:sz w:val="22"/>
          <w:szCs w:val="22"/>
        </w:rPr>
        <w:t>d</w:t>
      </w:r>
      <w:r w:rsidRPr="0039336D">
        <w:rPr>
          <w:rFonts w:ascii="Calibri" w:eastAsia="SimSun" w:hAnsi="Calibri" w:cs="Calibri"/>
          <w:color w:val="000000"/>
          <w:sz w:val="22"/>
          <w:szCs w:val="22"/>
        </w:rPr>
        <w:t>o</w:t>
      </w:r>
      <w:r w:rsidR="00E029B2">
        <w:rPr>
          <w:rFonts w:ascii="Calibri" w:eastAsia="SimSun" w:hAnsi="Calibri" w:cs="Calibri"/>
          <w:color w:val="000000"/>
          <w:sz w:val="22"/>
          <w:szCs w:val="22"/>
        </w:rPr>
        <w:t xml:space="preserve">t. </w:t>
      </w:r>
      <w:r w:rsidRPr="0039336D">
        <w:rPr>
          <w:rFonts w:ascii="Calibri" w:eastAsia="SimSun" w:hAnsi="Calibri" w:cs="Calibri"/>
          <w:color w:val="000000"/>
          <w:sz w:val="22"/>
          <w:szCs w:val="22"/>
        </w:rPr>
        <w:t>wyjaśnieni</w:t>
      </w:r>
      <w:r w:rsidR="00E029B2">
        <w:rPr>
          <w:rFonts w:ascii="Calibri" w:eastAsia="SimSun" w:hAnsi="Calibri" w:cs="Calibri"/>
          <w:color w:val="000000"/>
          <w:sz w:val="22"/>
          <w:szCs w:val="22"/>
        </w:rPr>
        <w:t>a</w:t>
      </w:r>
      <w:r w:rsidRPr="0039336D">
        <w:rPr>
          <w:rFonts w:ascii="Calibri" w:eastAsia="SimSun" w:hAnsi="Calibri" w:cs="Calibri"/>
          <w:color w:val="000000"/>
          <w:sz w:val="22"/>
          <w:szCs w:val="22"/>
        </w:rPr>
        <w:t xml:space="preserve"> treści SWZ, przekazywania wezwań i zawiadomień</w:t>
      </w:r>
      <w:r w:rsidR="003C59C0" w:rsidRPr="0039336D">
        <w:rPr>
          <w:rFonts w:ascii="Calibri" w:eastAsia="SimSun" w:hAnsi="Calibri" w:cs="Calibri"/>
          <w:color w:val="000000"/>
          <w:sz w:val="22"/>
          <w:szCs w:val="22"/>
        </w:rPr>
        <w:t>)</w:t>
      </w:r>
    </w:p>
    <w:p w14:paraId="0F260163" w14:textId="42909144" w:rsidR="0039336D" w:rsidRDefault="00C1599A" w:rsidP="00CF5641">
      <w:pPr>
        <w:autoSpaceDE w:val="0"/>
        <w:autoSpaceDN w:val="0"/>
        <w:adjustRightInd w:val="0"/>
        <w:spacing w:after="66"/>
        <w:ind w:left="284"/>
        <w:jc w:val="both"/>
        <w:rPr>
          <w:rFonts w:ascii="Calibri" w:eastAsia="SimSun" w:hAnsi="Calibri" w:cs="Calibri"/>
          <w:b/>
          <w:color w:val="FF0000"/>
          <w:sz w:val="22"/>
          <w:szCs w:val="22"/>
        </w:rPr>
      </w:pPr>
      <w:r w:rsidRPr="0039336D">
        <w:rPr>
          <w:rFonts w:ascii="Calibri" w:eastAsia="SimSun" w:hAnsi="Calibri" w:cs="Calibri"/>
          <w:b/>
          <w:color w:val="FF0000"/>
          <w:sz w:val="22"/>
          <w:szCs w:val="22"/>
        </w:rPr>
        <w:t>(nie dotyczy składania ofert</w:t>
      </w:r>
      <w:r w:rsidR="003C59C0" w:rsidRPr="0039336D">
        <w:rPr>
          <w:rFonts w:ascii="Calibri" w:eastAsia="SimSun" w:hAnsi="Calibri" w:cs="Calibri"/>
          <w:b/>
          <w:color w:val="FF0000"/>
          <w:sz w:val="22"/>
          <w:szCs w:val="22"/>
        </w:rPr>
        <w:t xml:space="preserve"> w postępowaniu)</w:t>
      </w:r>
    </w:p>
    <w:p w14:paraId="0C246391" w14:textId="77777777" w:rsidR="00CF5641" w:rsidRPr="0039336D" w:rsidRDefault="00CF5641" w:rsidP="00CF5641">
      <w:pPr>
        <w:autoSpaceDE w:val="0"/>
        <w:autoSpaceDN w:val="0"/>
        <w:adjustRightInd w:val="0"/>
        <w:spacing w:after="66"/>
        <w:ind w:left="284"/>
        <w:jc w:val="both"/>
        <w:rPr>
          <w:rFonts w:ascii="Calibri" w:eastAsia="SimSun" w:hAnsi="Calibri" w:cs="Calibri"/>
          <w:b/>
          <w:color w:val="FF0000"/>
          <w:sz w:val="22"/>
          <w:szCs w:val="22"/>
        </w:rPr>
      </w:pPr>
    </w:p>
    <w:p w14:paraId="400FDDF9" w14:textId="77777777" w:rsidR="000305B1" w:rsidRPr="000305B1" w:rsidRDefault="000305B1" w:rsidP="00503502">
      <w:pPr>
        <w:autoSpaceDE w:val="0"/>
        <w:autoSpaceDN w:val="0"/>
        <w:adjustRightInd w:val="0"/>
        <w:spacing w:after="66"/>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2.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Korzystanie z Platformy e-Zamówienia jest bezpłatne. </w:t>
      </w:r>
    </w:p>
    <w:p w14:paraId="3BC37D56" w14:textId="77777777" w:rsidR="00CD67B7" w:rsidRPr="0039336D" w:rsidRDefault="00CD67B7" w:rsidP="00503502">
      <w:pPr>
        <w:autoSpaceDE w:val="0"/>
        <w:autoSpaceDN w:val="0"/>
        <w:adjustRightInd w:val="0"/>
        <w:jc w:val="both"/>
        <w:rPr>
          <w:rFonts w:ascii="Calibri" w:eastAsia="SimSun" w:hAnsi="Calibri" w:cs="Calibri"/>
          <w:color w:val="000000"/>
          <w:sz w:val="22"/>
          <w:szCs w:val="22"/>
        </w:rPr>
      </w:pPr>
    </w:p>
    <w:p w14:paraId="55AC2AF3"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3.</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 Zamawiający wyznacza następujące osoby do kontaktu z </w:t>
      </w:r>
      <w:r w:rsidR="003C59C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w:t>
      </w:r>
    </w:p>
    <w:p w14:paraId="48F89CE5" w14:textId="77777777" w:rsidR="000305B1" w:rsidRPr="00C64A3B" w:rsidRDefault="001247D0" w:rsidP="00503502">
      <w:pPr>
        <w:autoSpaceDE w:val="0"/>
        <w:autoSpaceDN w:val="0"/>
        <w:adjustRightInd w:val="0"/>
        <w:ind w:firstLine="284"/>
        <w:jc w:val="both"/>
        <w:rPr>
          <w:rFonts w:ascii="Calibri" w:eastAsia="SimSun" w:hAnsi="Calibri" w:cs="Calibri"/>
          <w:b/>
          <w:color w:val="000000"/>
          <w:sz w:val="22"/>
          <w:szCs w:val="22"/>
          <w:lang w:val="en-US"/>
        </w:rPr>
      </w:pPr>
      <w:r w:rsidRPr="0039336D">
        <w:rPr>
          <w:rFonts w:ascii="Calibri" w:hAnsi="Calibri" w:cs="Calibri"/>
          <w:b/>
          <w:i/>
          <w:sz w:val="22"/>
          <w:szCs w:val="22"/>
          <w:u w:val="single"/>
        </w:rPr>
        <w:t>sprawy proceduralne</w:t>
      </w:r>
      <w:r w:rsidRPr="0039336D">
        <w:rPr>
          <w:rFonts w:ascii="Calibri" w:hAnsi="Calibri" w:cs="Calibri"/>
          <w:b/>
          <w:sz w:val="22"/>
          <w:szCs w:val="22"/>
        </w:rPr>
        <w:t xml:space="preserve"> -</w:t>
      </w:r>
      <w:r w:rsidRPr="0039336D">
        <w:rPr>
          <w:rFonts w:ascii="Calibri" w:eastAsia="SimSun" w:hAnsi="Calibri" w:cs="Calibri"/>
          <w:b/>
          <w:color w:val="000000"/>
          <w:sz w:val="22"/>
          <w:szCs w:val="22"/>
        </w:rPr>
        <w:t xml:space="preserve"> </w:t>
      </w:r>
      <w:r w:rsidR="000305B1" w:rsidRPr="000305B1">
        <w:rPr>
          <w:rFonts w:ascii="Calibri" w:eastAsia="SimSun" w:hAnsi="Calibri" w:cs="Calibri"/>
          <w:b/>
          <w:color w:val="000000"/>
          <w:sz w:val="22"/>
          <w:szCs w:val="22"/>
        </w:rPr>
        <w:t xml:space="preserve"> </w:t>
      </w:r>
      <w:r w:rsidRPr="0039336D">
        <w:rPr>
          <w:rFonts w:ascii="Calibri" w:eastAsia="SimSun" w:hAnsi="Calibri" w:cs="Calibri"/>
          <w:b/>
          <w:color w:val="000000"/>
          <w:sz w:val="22"/>
          <w:szCs w:val="22"/>
        </w:rPr>
        <w:t xml:space="preserve">Justyna Janicka, tel. </w:t>
      </w:r>
      <w:r w:rsidRPr="00C64A3B">
        <w:rPr>
          <w:rFonts w:ascii="Calibri" w:eastAsia="SimSun" w:hAnsi="Calibri" w:cs="Calibri"/>
          <w:b/>
          <w:color w:val="000000"/>
          <w:sz w:val="22"/>
          <w:szCs w:val="22"/>
          <w:lang w:val="en-US"/>
        </w:rPr>
        <w:t xml:space="preserve">(52) 324 18 64, e-mail: </w:t>
      </w:r>
      <w:hyperlink r:id="rId15" w:history="1">
        <w:r w:rsidR="00271144" w:rsidRPr="00C64A3B">
          <w:rPr>
            <w:rStyle w:val="Hipercze"/>
            <w:rFonts w:ascii="Calibri" w:eastAsia="SimSun" w:hAnsi="Calibri" w:cs="Calibri"/>
            <w:b/>
            <w:sz w:val="22"/>
            <w:szCs w:val="22"/>
            <w:lang w:val="en-US"/>
          </w:rPr>
          <w:t>justyna.janicka@osielsko.pl</w:t>
        </w:r>
      </w:hyperlink>
      <w:r w:rsidRPr="00C64A3B">
        <w:rPr>
          <w:rFonts w:ascii="Calibri" w:eastAsia="SimSun" w:hAnsi="Calibri" w:cs="Calibri"/>
          <w:b/>
          <w:color w:val="000000"/>
          <w:sz w:val="22"/>
          <w:szCs w:val="22"/>
          <w:lang w:val="en-US"/>
        </w:rPr>
        <w:t xml:space="preserve"> </w:t>
      </w:r>
    </w:p>
    <w:p w14:paraId="04A7D742" w14:textId="77777777" w:rsidR="001247D0" w:rsidRPr="00C64A3B" w:rsidRDefault="001247D0" w:rsidP="00503502">
      <w:pPr>
        <w:pStyle w:val="Tekstpodstawowy31"/>
        <w:overflowPunct/>
        <w:autoSpaceDE/>
        <w:autoSpaceDN/>
        <w:adjustRightInd/>
        <w:ind w:firstLine="284"/>
        <w:jc w:val="both"/>
        <w:textAlignment w:val="auto"/>
        <w:rPr>
          <w:rFonts w:ascii="Calibri" w:hAnsi="Calibri" w:cs="Calibri"/>
          <w:bCs/>
          <w:i/>
          <w:sz w:val="22"/>
          <w:szCs w:val="22"/>
          <w:u w:val="single"/>
          <w:lang w:val="en-US"/>
        </w:rPr>
      </w:pPr>
    </w:p>
    <w:p w14:paraId="35F9BF31"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sz w:val="22"/>
          <w:szCs w:val="22"/>
        </w:rPr>
      </w:pPr>
      <w:r w:rsidRPr="0039336D">
        <w:rPr>
          <w:rFonts w:ascii="Calibri" w:hAnsi="Calibri" w:cs="Calibri"/>
          <w:bCs/>
          <w:i/>
          <w:sz w:val="22"/>
          <w:szCs w:val="22"/>
          <w:u w:val="single"/>
        </w:rPr>
        <w:t>sprawy techniczne (dotyczące przedmiotu zamówienia i warunków  realizacji</w:t>
      </w:r>
      <w:r w:rsidRPr="0039336D">
        <w:rPr>
          <w:rFonts w:ascii="Calibri" w:hAnsi="Calibri" w:cs="Calibri"/>
          <w:bCs/>
          <w:sz w:val="22"/>
          <w:szCs w:val="22"/>
        </w:rPr>
        <w:t>):</w:t>
      </w:r>
    </w:p>
    <w:p w14:paraId="492887D4" w14:textId="60237AEC" w:rsidR="001247D0" w:rsidRPr="0039336D" w:rsidRDefault="00711096" w:rsidP="00503502">
      <w:pPr>
        <w:pStyle w:val="Tekstpodstawowy31"/>
        <w:overflowPunct/>
        <w:autoSpaceDE/>
        <w:autoSpaceDN/>
        <w:adjustRightInd/>
        <w:ind w:firstLine="284"/>
        <w:jc w:val="both"/>
        <w:textAlignment w:val="auto"/>
        <w:rPr>
          <w:rFonts w:ascii="Calibri" w:hAnsi="Calibri" w:cs="Calibri"/>
          <w:bCs/>
          <w:sz w:val="22"/>
          <w:szCs w:val="22"/>
        </w:rPr>
      </w:pPr>
      <w:r>
        <w:rPr>
          <w:rFonts w:ascii="Calibri" w:hAnsi="Calibri" w:cs="Calibri"/>
          <w:bCs/>
          <w:sz w:val="22"/>
          <w:szCs w:val="22"/>
        </w:rPr>
        <w:t>Paweł Rojek</w:t>
      </w:r>
      <w:r w:rsidR="00301E25">
        <w:rPr>
          <w:rFonts w:ascii="Calibri" w:hAnsi="Calibri" w:cs="Calibri"/>
          <w:bCs/>
          <w:sz w:val="22"/>
          <w:szCs w:val="22"/>
        </w:rPr>
        <w:t xml:space="preserve"> </w:t>
      </w:r>
      <w:r w:rsidR="001247D0" w:rsidRPr="0039336D">
        <w:rPr>
          <w:rFonts w:ascii="Calibri" w:hAnsi="Calibri" w:cs="Calibri"/>
          <w:sz w:val="22"/>
          <w:szCs w:val="22"/>
        </w:rPr>
        <w:t xml:space="preserve"> – tel. 52 324-18-</w:t>
      </w:r>
      <w:r>
        <w:rPr>
          <w:rFonts w:ascii="Calibri" w:hAnsi="Calibri" w:cs="Calibri"/>
          <w:sz w:val="22"/>
          <w:szCs w:val="22"/>
        </w:rPr>
        <w:t>7</w:t>
      </w:r>
      <w:r w:rsidR="0094470D">
        <w:rPr>
          <w:rFonts w:ascii="Calibri" w:hAnsi="Calibri" w:cs="Calibri"/>
          <w:sz w:val="22"/>
          <w:szCs w:val="22"/>
        </w:rPr>
        <w:t>6, kom. 607 194 426</w:t>
      </w:r>
    </w:p>
    <w:p w14:paraId="32EF9F5E" w14:textId="77777777" w:rsidR="001247D0" w:rsidRPr="0039336D" w:rsidRDefault="001247D0" w:rsidP="00503502">
      <w:pPr>
        <w:autoSpaceDE w:val="0"/>
        <w:autoSpaceDN w:val="0"/>
        <w:adjustRightInd w:val="0"/>
        <w:ind w:firstLine="284"/>
        <w:jc w:val="both"/>
        <w:rPr>
          <w:rFonts w:ascii="Calibri" w:eastAsia="SimSun" w:hAnsi="Calibri" w:cs="Calibri"/>
          <w:color w:val="000000"/>
          <w:sz w:val="22"/>
          <w:szCs w:val="22"/>
        </w:rPr>
      </w:pPr>
    </w:p>
    <w:p w14:paraId="2DC19A56" w14:textId="2C418E7D" w:rsidR="000305B1" w:rsidRPr="000305B1" w:rsidRDefault="000305B1" w:rsidP="00517182">
      <w:pPr>
        <w:tabs>
          <w:tab w:val="left" w:pos="142"/>
        </w:tabs>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4. </w:t>
      </w:r>
      <w:r w:rsidR="00D87E33">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Adres strony internetowej prowadzonego postępowania (link prowadzący bezpośrednio do widoku postępowania na Platformie e-Zamówienia): </w:t>
      </w:r>
    </w:p>
    <w:p w14:paraId="070127A3" w14:textId="56A35F70" w:rsidR="00EE0414" w:rsidRPr="00EE0414" w:rsidRDefault="00EE0414" w:rsidP="00852086">
      <w:pPr>
        <w:autoSpaceDE w:val="0"/>
        <w:autoSpaceDN w:val="0"/>
        <w:adjustRightInd w:val="0"/>
        <w:ind w:left="284"/>
        <w:jc w:val="both"/>
        <w:rPr>
          <w:rFonts w:asciiTheme="minorHAnsi" w:hAnsiTheme="minorHAnsi" w:cstheme="minorHAnsi"/>
          <w:sz w:val="22"/>
          <w:szCs w:val="22"/>
        </w:rPr>
      </w:pPr>
      <w:hyperlink r:id="rId16" w:history="1">
        <w:r w:rsidRPr="00EE0414">
          <w:rPr>
            <w:rStyle w:val="Hipercze"/>
            <w:rFonts w:asciiTheme="minorHAnsi" w:hAnsiTheme="minorHAnsi" w:cstheme="minorHAnsi"/>
            <w:sz w:val="22"/>
            <w:szCs w:val="22"/>
          </w:rPr>
          <w:t>https://ezamowienia.gov.pl/mp-client/search/list/ocds-148610-d8b2ae38-9529-436d-b2a2-03ad5029ecda</w:t>
        </w:r>
      </w:hyperlink>
    </w:p>
    <w:p w14:paraId="0753C87E" w14:textId="39D3A22B" w:rsidR="00DA211E" w:rsidRPr="00653FE4" w:rsidRDefault="00301E25" w:rsidP="00852086">
      <w:pPr>
        <w:autoSpaceDE w:val="0"/>
        <w:autoSpaceDN w:val="0"/>
        <w:adjustRightInd w:val="0"/>
        <w:ind w:left="284"/>
        <w:jc w:val="both"/>
        <w:rPr>
          <w:rFonts w:ascii="Calibri" w:hAnsi="Calibri" w:cs="Calibri"/>
          <w:sz w:val="22"/>
          <w:szCs w:val="22"/>
        </w:rPr>
      </w:pPr>
      <w:r w:rsidRPr="00852086">
        <w:rPr>
          <w:rFonts w:asciiTheme="minorHAnsi" w:hAnsiTheme="minorHAnsi" w:cstheme="minorHAnsi"/>
          <w:sz w:val="22"/>
          <w:szCs w:val="22"/>
        </w:rPr>
        <w:t xml:space="preserve">    </w:t>
      </w:r>
      <w:r w:rsidR="004B759D" w:rsidRPr="00852086">
        <w:rPr>
          <w:rFonts w:asciiTheme="minorHAnsi" w:hAnsiTheme="minorHAnsi" w:cstheme="minorHAnsi"/>
          <w:sz w:val="22"/>
          <w:szCs w:val="22"/>
        </w:rPr>
        <w:t xml:space="preserve">                         </w:t>
      </w:r>
      <w:r w:rsidR="004B759D">
        <w:rPr>
          <w:rFonts w:ascii="Calibri" w:hAnsi="Calibri" w:cs="Calibri"/>
          <w:sz w:val="22"/>
          <w:szCs w:val="22"/>
        </w:rPr>
        <w:t xml:space="preserve">                                                                                                                                                                                                                                                                                                                                                                                                                                                                                                                                                                                         </w:t>
      </w:r>
      <w:r w:rsidR="00DA211E" w:rsidRPr="00653FE4">
        <w:rPr>
          <w:rFonts w:ascii="Calibri" w:hAnsi="Calibri" w:cs="Calibri"/>
          <w:sz w:val="22"/>
          <w:szCs w:val="22"/>
        </w:rPr>
        <w:t xml:space="preserve">  </w:t>
      </w:r>
    </w:p>
    <w:p w14:paraId="343F4FD5" w14:textId="77777777" w:rsidR="000305B1" w:rsidRPr="0039336D"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Postępowanie można wyszukać również ze strony głównej Platformy e-Zamówienia (przycisk „Przeglądaj postępowania/konkursy”). </w:t>
      </w:r>
    </w:p>
    <w:p w14:paraId="03EB8379" w14:textId="77777777" w:rsidR="0062138A" w:rsidRPr="000305B1" w:rsidRDefault="0062138A" w:rsidP="00503502">
      <w:pPr>
        <w:autoSpaceDE w:val="0"/>
        <w:autoSpaceDN w:val="0"/>
        <w:adjustRightInd w:val="0"/>
        <w:jc w:val="both"/>
        <w:rPr>
          <w:rFonts w:ascii="Calibri" w:eastAsia="SimSun" w:hAnsi="Calibri" w:cs="Calibri"/>
          <w:color w:val="000000"/>
          <w:sz w:val="22"/>
          <w:szCs w:val="22"/>
        </w:rPr>
      </w:pPr>
    </w:p>
    <w:p w14:paraId="52AA7902"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lastRenderedPageBreak/>
        <w:t xml:space="preserve">5.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Identyfikator (ID) postępowania na Platformie e-Zamówienia: </w:t>
      </w:r>
    </w:p>
    <w:p w14:paraId="6D6D9354" w14:textId="16FD477B" w:rsidR="00E37E3F" w:rsidRPr="00BD17F5" w:rsidRDefault="00D87E33" w:rsidP="00503502">
      <w:pPr>
        <w:autoSpaceDE w:val="0"/>
        <w:autoSpaceDN w:val="0"/>
        <w:adjustRightInd w:val="0"/>
        <w:jc w:val="both"/>
        <w:rPr>
          <w:rFonts w:ascii="Calibri" w:eastAsia="SimSun" w:hAnsi="Calibri" w:cs="Calibri"/>
          <w:color w:val="000000"/>
          <w:sz w:val="22"/>
          <w:szCs w:val="22"/>
          <w:lang w:val="en-US"/>
        </w:rPr>
      </w:pPr>
      <w:r>
        <w:rPr>
          <w:rFonts w:ascii="Calibri" w:eastAsia="SimSun" w:hAnsi="Calibri" w:cs="Calibri"/>
          <w:color w:val="000000"/>
          <w:sz w:val="22"/>
          <w:szCs w:val="22"/>
        </w:rPr>
        <w:t xml:space="preserve">      </w:t>
      </w:r>
      <w:r w:rsidR="00EE0414" w:rsidRPr="00EE0414">
        <w:rPr>
          <w:rFonts w:ascii="Calibri" w:eastAsia="SimSun" w:hAnsi="Calibri" w:cs="Calibri"/>
          <w:color w:val="000000"/>
          <w:sz w:val="22"/>
          <w:szCs w:val="22"/>
        </w:rPr>
        <w:t>ocds-148610-d8b2ae38-9529-436d-b2a2-03ad5029ecda</w:t>
      </w:r>
    </w:p>
    <w:p w14:paraId="0FEFDA6F" w14:textId="77777777" w:rsidR="00D87E33" w:rsidRPr="00BD17F5" w:rsidRDefault="00D87E33" w:rsidP="00503502">
      <w:pPr>
        <w:autoSpaceDE w:val="0"/>
        <w:autoSpaceDN w:val="0"/>
        <w:adjustRightInd w:val="0"/>
        <w:jc w:val="both"/>
        <w:rPr>
          <w:rFonts w:ascii="Calibri" w:eastAsia="SimSun" w:hAnsi="Calibri" w:cs="Calibri"/>
          <w:color w:val="000000"/>
          <w:sz w:val="22"/>
          <w:szCs w:val="22"/>
          <w:lang w:val="en-US"/>
        </w:rPr>
      </w:pPr>
    </w:p>
    <w:p w14:paraId="396A7A14" w14:textId="123F3F0D" w:rsidR="00964F22" w:rsidRPr="00DC04DE" w:rsidRDefault="000305B1" w:rsidP="00DC04DE">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6.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305B1">
        <w:rPr>
          <w:rFonts w:ascii="Calibri" w:eastAsia="SimSun" w:hAnsi="Calibri" w:cs="Calibri"/>
          <w:i/>
          <w:iCs/>
          <w:color w:val="000000"/>
          <w:sz w:val="22"/>
          <w:szCs w:val="22"/>
        </w:rPr>
        <w:t xml:space="preserve">Regulamin Platformy e-Zamówienia, </w:t>
      </w:r>
      <w:r w:rsidRPr="000305B1">
        <w:rPr>
          <w:rFonts w:ascii="Calibri" w:eastAsia="SimSun" w:hAnsi="Calibri" w:cs="Calibri"/>
          <w:color w:val="000000"/>
          <w:sz w:val="22"/>
          <w:szCs w:val="22"/>
        </w:rPr>
        <w:t xml:space="preserve">dostępny na stronie internetowej </w:t>
      </w:r>
      <w:hyperlink r:id="rId17" w:history="1">
        <w:r w:rsidR="00E029B2" w:rsidRPr="00DC531F">
          <w:rPr>
            <w:rStyle w:val="Hipercze"/>
            <w:rFonts w:ascii="Calibri" w:eastAsia="SimSun" w:hAnsi="Calibri" w:cs="Calibri"/>
            <w:sz w:val="22"/>
            <w:szCs w:val="22"/>
          </w:rPr>
          <w:t>https://ezamowienia.gov.pl</w:t>
        </w:r>
      </w:hyperlink>
      <w:r w:rsidR="00E029B2">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oraz informacje zamieszczone w zakładce „Centrum Pomocy”. </w:t>
      </w:r>
    </w:p>
    <w:p w14:paraId="44DA2FD3" w14:textId="77777777" w:rsidR="00964F22" w:rsidRPr="00964F22" w:rsidRDefault="00964F22" w:rsidP="00964F22">
      <w:pPr>
        <w:autoSpaceDE w:val="0"/>
        <w:autoSpaceDN w:val="0"/>
        <w:adjustRightInd w:val="0"/>
        <w:spacing w:after="66"/>
        <w:ind w:left="284"/>
        <w:jc w:val="both"/>
        <w:rPr>
          <w:rFonts w:ascii="Calibri" w:eastAsia="SimSun" w:hAnsi="Calibri" w:cs="Calibri"/>
          <w:b/>
          <w:color w:val="FF0000"/>
          <w:sz w:val="22"/>
          <w:szCs w:val="22"/>
        </w:rPr>
      </w:pPr>
      <w:r w:rsidRPr="00964F22">
        <w:rPr>
          <w:rFonts w:ascii="Calibri" w:eastAsia="SimSun" w:hAnsi="Calibri" w:cs="Calibri"/>
          <w:b/>
          <w:color w:val="FF0000"/>
          <w:sz w:val="22"/>
          <w:szCs w:val="22"/>
        </w:rPr>
        <w:t xml:space="preserve">Filmy edukacyjne (instruktażowe) Platformy e-Zamówienia dostępne są na stronie: </w:t>
      </w:r>
    </w:p>
    <w:p w14:paraId="59FF3303" w14:textId="074219A8" w:rsidR="00CF5641" w:rsidRDefault="00964F22" w:rsidP="00CF5641">
      <w:pPr>
        <w:autoSpaceDE w:val="0"/>
        <w:autoSpaceDN w:val="0"/>
        <w:adjustRightInd w:val="0"/>
        <w:spacing w:after="66"/>
        <w:ind w:firstLine="284"/>
        <w:jc w:val="both"/>
        <w:rPr>
          <w:rFonts w:ascii="Calibri" w:eastAsia="SimSun" w:hAnsi="Calibri" w:cs="Calibri"/>
          <w:color w:val="000000"/>
          <w:sz w:val="22"/>
          <w:szCs w:val="22"/>
        </w:rPr>
      </w:pPr>
      <w:hyperlink r:id="rId18" w:history="1">
        <w:r w:rsidRPr="00964F22">
          <w:rPr>
            <w:rStyle w:val="Hipercze"/>
            <w:rFonts w:ascii="Calibri" w:eastAsia="SimSun" w:hAnsi="Calibri" w:cs="Calibri"/>
            <w:sz w:val="22"/>
            <w:szCs w:val="22"/>
          </w:rPr>
          <w:t>https://ezamowienia.gov.pl/filmy/</w:t>
        </w:r>
      </w:hyperlink>
      <w:r w:rsidRPr="00964F22">
        <w:rPr>
          <w:rFonts w:ascii="Calibri" w:eastAsia="SimSun" w:hAnsi="Calibri" w:cs="Calibri"/>
          <w:color w:val="000000"/>
          <w:sz w:val="22"/>
          <w:szCs w:val="22"/>
        </w:rPr>
        <w:t xml:space="preserve"> </w:t>
      </w:r>
    </w:p>
    <w:p w14:paraId="4584E8EB" w14:textId="77777777" w:rsidR="00AD7D71" w:rsidRPr="0039336D" w:rsidRDefault="00AD7D71" w:rsidP="00CF5641">
      <w:pPr>
        <w:autoSpaceDE w:val="0"/>
        <w:autoSpaceDN w:val="0"/>
        <w:adjustRightInd w:val="0"/>
        <w:spacing w:after="66"/>
        <w:ind w:firstLine="284"/>
        <w:jc w:val="both"/>
        <w:rPr>
          <w:rFonts w:ascii="Calibri" w:eastAsia="SimSun" w:hAnsi="Calibri" w:cs="Calibri"/>
          <w:color w:val="000000"/>
          <w:sz w:val="22"/>
          <w:szCs w:val="22"/>
        </w:rPr>
      </w:pPr>
    </w:p>
    <w:p w14:paraId="4A6C632F" w14:textId="0DDEF0A4" w:rsidR="001247D0" w:rsidRPr="000305B1" w:rsidRDefault="000305B1"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7. Przeglądanie i pobieranie publicznej treści dokumentacji postępowania nie wymaga posiadania konta na Platformie e-Zamówienia ani logowania. </w:t>
      </w:r>
    </w:p>
    <w:p w14:paraId="3B25E7E7" w14:textId="77777777" w:rsidR="00CD67B7" w:rsidRPr="0039336D" w:rsidRDefault="00CD67B7" w:rsidP="00503502">
      <w:pPr>
        <w:autoSpaceDE w:val="0"/>
        <w:autoSpaceDN w:val="0"/>
        <w:adjustRightInd w:val="0"/>
        <w:spacing w:after="66"/>
        <w:jc w:val="both"/>
        <w:rPr>
          <w:rFonts w:ascii="Calibri" w:eastAsia="SimSun" w:hAnsi="Calibri" w:cs="Calibri"/>
          <w:color w:val="000000"/>
          <w:sz w:val="22"/>
          <w:szCs w:val="22"/>
        </w:rPr>
      </w:pPr>
    </w:p>
    <w:p w14:paraId="383E6874" w14:textId="77777777" w:rsidR="00CD67B7" w:rsidRPr="0039336D" w:rsidRDefault="0039336D"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39336D">
        <w:rPr>
          <w:rFonts w:ascii="Calibri" w:eastAsia="SimSun" w:hAnsi="Calibri" w:cs="Calibri"/>
          <w:color w:val="000000"/>
          <w:sz w:val="22"/>
          <w:szCs w:val="22"/>
        </w:rPr>
        <w:t xml:space="preserve">8. </w:t>
      </w:r>
      <w:r w:rsidR="004B6068" w:rsidRPr="0039336D">
        <w:rPr>
          <w:rFonts w:ascii="Calibri" w:eastAsia="SimSun" w:hAnsi="Calibri" w:cs="Calibri"/>
          <w:color w:val="000000"/>
          <w:sz w:val="22"/>
          <w:szCs w:val="22"/>
        </w:rPr>
        <w:t>Sposób sporządzenia dokumentów elektronicznych</w:t>
      </w:r>
      <w:r w:rsidR="004B6068" w:rsidRPr="0039336D">
        <w:rPr>
          <w:sz w:val="22"/>
          <w:szCs w:val="22"/>
        </w:rPr>
        <w:t xml:space="preserve"> </w:t>
      </w:r>
      <w:r w:rsidR="004B6068" w:rsidRPr="0039336D">
        <w:rPr>
          <w:rFonts w:ascii="Calibri" w:eastAsia="SimSun" w:hAnsi="Calibri" w:cs="Calibri"/>
          <w:color w:val="000000"/>
          <w:sz w:val="22"/>
          <w:szCs w:val="22"/>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D39F452" w14:textId="77777777" w:rsidR="004B6068" w:rsidRDefault="004B6068" w:rsidP="001247D0">
      <w:pPr>
        <w:autoSpaceDE w:val="0"/>
        <w:autoSpaceDN w:val="0"/>
        <w:adjustRightInd w:val="0"/>
        <w:rPr>
          <w:rFonts w:ascii="Calibri" w:eastAsia="SimSun" w:hAnsi="Calibri" w:cs="Calibri"/>
          <w:color w:val="000000"/>
          <w:sz w:val="23"/>
          <w:szCs w:val="23"/>
        </w:rPr>
      </w:pPr>
    </w:p>
    <w:p w14:paraId="435EC0E2" w14:textId="77777777" w:rsidR="004B6068" w:rsidRDefault="004B6068" w:rsidP="004B6068">
      <w:pPr>
        <w:tabs>
          <w:tab w:val="left" w:pos="851"/>
        </w:tabs>
        <w:spacing w:after="120" w:line="312" w:lineRule="auto"/>
        <w:ind w:firstLineChars="385" w:firstLine="850"/>
        <w:jc w:val="both"/>
        <w:rPr>
          <w:rFonts w:ascii="Calibri" w:hAnsi="Calibri" w:cs="Calibri"/>
          <w:b/>
          <w:bCs/>
          <w:sz w:val="22"/>
          <w:szCs w:val="22"/>
        </w:rPr>
      </w:pPr>
      <w:r>
        <w:rPr>
          <w:rFonts w:ascii="Calibri" w:hAnsi="Calibri" w:cs="Calibri"/>
          <w:b/>
          <w:bCs/>
          <w:sz w:val="22"/>
          <w:szCs w:val="22"/>
        </w:rPr>
        <w:t>Forma i postać składanych oświadczeń i dokumentów oraz oferty</w:t>
      </w:r>
    </w:p>
    <w:p w14:paraId="251A88CD" w14:textId="77777777" w:rsidR="004B6068" w:rsidRDefault="004B6068">
      <w:pPr>
        <w:numPr>
          <w:ilvl w:val="0"/>
          <w:numId w:val="16"/>
        </w:numPr>
        <w:shd w:val="clear" w:color="auto" w:fill="FFFFFF"/>
        <w:tabs>
          <w:tab w:val="left" w:pos="1276"/>
        </w:tabs>
        <w:spacing w:after="120"/>
        <w:ind w:left="1276" w:hanging="425"/>
        <w:jc w:val="both"/>
        <w:rPr>
          <w:rFonts w:ascii="Calibri" w:hAnsi="Calibri" w:cs="Calibri"/>
          <w:b/>
          <w:bCs/>
          <w:sz w:val="22"/>
          <w:szCs w:val="22"/>
        </w:rPr>
      </w:pPr>
      <w:r>
        <w:rPr>
          <w:rFonts w:ascii="Calibri" w:hAnsi="Calibri" w:cs="Calibri"/>
          <w:sz w:val="22"/>
          <w:szCs w:val="22"/>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Pr>
          <w:rFonts w:ascii="Calibri" w:hAnsi="Calibri" w:cs="Calibri"/>
          <w:b/>
          <w:bCs/>
          <w:sz w:val="22"/>
          <w:szCs w:val="22"/>
        </w:rPr>
        <w:t xml:space="preserve"> „rozporządzenie”.</w:t>
      </w:r>
    </w:p>
    <w:p w14:paraId="05FEED21"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Oferty, oświadczenia, o których mowa w art. 125 ust. 1 </w:t>
      </w:r>
      <w:proofErr w:type="spellStart"/>
      <w:r>
        <w:rPr>
          <w:rFonts w:ascii="Calibri" w:hAnsi="Calibri" w:cs="Calibri"/>
          <w:sz w:val="22"/>
          <w:szCs w:val="22"/>
        </w:rPr>
        <w:t>Pzp</w:t>
      </w:r>
      <w:proofErr w:type="spellEnd"/>
      <w:r>
        <w:rPr>
          <w:rFonts w:ascii="Calibri" w:hAnsi="Calibri" w:cs="Calibri"/>
          <w:sz w:val="22"/>
          <w:szCs w:val="22"/>
        </w:rPr>
        <w:t xml:space="preserve">, podmiotowe środki dowodowe, w tym oświadczenie,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oraz zobowiązanie podmiotu udostępniającego zasoby, o którym mowa w art. 118 ust. 3 </w:t>
      </w:r>
      <w:proofErr w:type="spellStart"/>
      <w:r>
        <w:rPr>
          <w:rFonts w:ascii="Calibri" w:hAnsi="Calibri" w:cs="Calibri"/>
          <w:sz w:val="22"/>
          <w:szCs w:val="22"/>
        </w:rPr>
        <w:t>Pzp</w:t>
      </w:r>
      <w:proofErr w:type="spellEnd"/>
      <w:r>
        <w:rPr>
          <w:rFonts w:ascii="Calibri" w:hAnsi="Calibri" w:cs="Calibri"/>
          <w:sz w:val="22"/>
          <w:szCs w:val="22"/>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Pr>
          <w:rFonts w:ascii="Calibri" w:hAnsi="Calibri" w:cs="Calibri"/>
          <w:sz w:val="22"/>
          <w:szCs w:val="22"/>
        </w:rPr>
        <w:t>Pzp</w:t>
      </w:r>
      <w:proofErr w:type="spellEnd"/>
      <w:r>
        <w:rPr>
          <w:rFonts w:ascii="Calibri" w:hAnsi="Calibri" w:cs="Calibri"/>
          <w:sz w:val="22"/>
          <w:szCs w:val="22"/>
        </w:rPr>
        <w:t>, z uwzględnieniem rodzaju przekazywanych danych (§ 2 ust. 1 rozporządzenia).</w:t>
      </w:r>
    </w:p>
    <w:p w14:paraId="1FDBB77F"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w:t>
      </w:r>
      <w:r>
        <w:rPr>
          <w:rFonts w:ascii="Calibri" w:hAnsi="Calibri" w:cs="Calibri"/>
          <w:sz w:val="22"/>
          <w:szCs w:val="22"/>
        </w:rPr>
        <w:lastRenderedPageBreak/>
        <w:t>komunikacji elektronicznej, o których mowa w § 3 ust. 1 rozporządzenia (§ 2 ust. 2 rozporządzenia).</w:t>
      </w:r>
    </w:p>
    <w:p w14:paraId="4B1B58EE" w14:textId="1548D7A9"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 xml:space="preserve">przypadku gdy dokumenty elektroniczne w postępowaniu, przekazywane przy użyciu środków komunikacji elektronicznej, zawierają informacje stanowiące tajemnicę przedsiębiorstwa w rozumieniu przepisów ustawy z dnia 16 kwietnia 1993 r. </w:t>
      </w:r>
      <w:r w:rsidR="002131C8">
        <w:rPr>
          <w:rFonts w:ascii="Calibri" w:hAnsi="Calibri" w:cs="Calibri"/>
          <w:sz w:val="22"/>
          <w:szCs w:val="22"/>
        </w:rPr>
        <w:t xml:space="preserve">                            </w:t>
      </w:r>
      <w:r>
        <w:rPr>
          <w:rFonts w:ascii="Calibri" w:hAnsi="Calibri" w:cs="Calibri"/>
          <w:sz w:val="22"/>
          <w:szCs w:val="22"/>
        </w:rPr>
        <w:t>o zwalczaniu nieuczciwej konkurencji (Dz. U. z 2020 r. poz. 1913), wykonawca, w celu utrzymania w poufności tych informacji, przekazuje je w wydzielonym i odpowiednio oznaczonym pliku (§ 4 ust. 1 rozporządzenia).</w:t>
      </w:r>
    </w:p>
    <w:p w14:paraId="732F7B79"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Pr>
          <w:rFonts w:ascii="Calibri" w:hAnsi="Calibri" w:cs="Calibri"/>
          <w:sz w:val="22"/>
          <w:szCs w:val="22"/>
        </w:rPr>
        <w:t>Pzp</w:t>
      </w:r>
      <w:proofErr w:type="spellEnd"/>
      <w:r>
        <w:rPr>
          <w:rFonts w:ascii="Calibri" w:hAnsi="Calibri" w:cs="Calibri"/>
          <w:sz w:val="22"/>
          <w:szCs w:val="22"/>
        </w:rPr>
        <w:t xml:space="preserve"> (§ 5 rozporządzenia).</w:t>
      </w:r>
    </w:p>
    <w:p w14:paraId="7FA0C910"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Pr>
          <w:rFonts w:ascii="Calibri" w:hAnsi="Calibri" w:cs="Calibri"/>
          <w:sz w:val="22"/>
          <w:szCs w:val="22"/>
        </w:rPr>
        <w:t>Pzp</w:t>
      </w:r>
      <w:proofErr w:type="spellEnd"/>
      <w:r>
        <w:rPr>
          <w:rFonts w:ascii="Calibri" w:hAnsi="Calibri" w:cs="Calibri"/>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564E719C"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1A693ED2"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6 ust. 3 rozporządzenia poświadczenia zgodności cyfrowego odwzorowania z dokumentem w postaci papierowej, o którym mowa w § 6 ust. 2 rozporządzenia, dokonuje w przypadku: </w:t>
      </w:r>
    </w:p>
    <w:p w14:paraId="529BCD43" w14:textId="77777777" w:rsidR="004B6068" w:rsidRDefault="004B6068">
      <w:pPr>
        <w:pStyle w:val="Akapitzlist"/>
        <w:numPr>
          <w:ilvl w:val="1"/>
          <w:numId w:val="17"/>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3E1E6E6A" w14:textId="77777777" w:rsidR="004B6068" w:rsidRDefault="004B6068">
      <w:pPr>
        <w:pStyle w:val="Akapitzlist"/>
        <w:numPr>
          <w:ilvl w:val="1"/>
          <w:numId w:val="17"/>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przedmiotowych środków dowodowych - odpowiednio wykonawca lub wykonawca wspólnie ubiegający się o udzielenie zamówienia; </w:t>
      </w:r>
    </w:p>
    <w:p w14:paraId="307EA1A4" w14:textId="77777777" w:rsidR="004B6068" w:rsidRDefault="004B6068">
      <w:pPr>
        <w:pStyle w:val="Akapitzlist"/>
        <w:numPr>
          <w:ilvl w:val="1"/>
          <w:numId w:val="17"/>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innych dokumentów, w tym dokumentów, o których mowa w art. 94 ust. 2 </w:t>
      </w:r>
      <w:proofErr w:type="spellStart"/>
      <w:r>
        <w:rPr>
          <w:rFonts w:ascii="Calibri" w:hAnsi="Calibri" w:cs="Calibri"/>
          <w:sz w:val="22"/>
          <w:szCs w:val="22"/>
        </w:rPr>
        <w:t>Pzp</w:t>
      </w:r>
      <w:proofErr w:type="spellEnd"/>
      <w:r>
        <w:rPr>
          <w:rFonts w:ascii="Calibri" w:hAnsi="Calibri" w:cs="Calibri"/>
          <w:sz w:val="22"/>
          <w:szCs w:val="22"/>
        </w:rPr>
        <w:t xml:space="preserve"> - odpowiednio wykonawca lub wykonawca wspólnie ubiegający się o udzielenie zamówienia, w zakresie dokumentów, które każdego z nich dotyczą. </w:t>
      </w:r>
    </w:p>
    <w:p w14:paraId="050BCED9"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6 ust. 2 rozporządzenia, może dokonać również notariusz (§ 6 ust. 4 rozporządzenia).</w:t>
      </w:r>
    </w:p>
    <w:p w14:paraId="310B0C23"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0FDD6220"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lastRenderedPageBreak/>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3B0A1D13"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0E0A2544"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7 ust. 3 rozporządzenia poświadczenia zgodności cyfrowego odwzorowania z dokumentem w postaci papierowej, o którym mowa w ust. 2, dokonuje w przypadku: </w:t>
      </w:r>
    </w:p>
    <w:p w14:paraId="3644607E" w14:textId="77777777" w:rsidR="004B6068" w:rsidRDefault="004B6068">
      <w:pPr>
        <w:numPr>
          <w:ilvl w:val="1"/>
          <w:numId w:val="18"/>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36A3DA" w14:textId="77777777" w:rsidR="004B6068" w:rsidRDefault="004B6068">
      <w:pPr>
        <w:numPr>
          <w:ilvl w:val="1"/>
          <w:numId w:val="18"/>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przedmiotowego środka dowodowego, oświadczenia,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lub zobowiązania podmiotu udostępniającego zasoby - odpowiednio wykonawca lub wykonawca wspólnie ubiegający się o udzielenie zamówienia; </w:t>
      </w:r>
    </w:p>
    <w:p w14:paraId="6338D97B" w14:textId="77777777" w:rsidR="004B6068" w:rsidRDefault="004B6068">
      <w:pPr>
        <w:numPr>
          <w:ilvl w:val="1"/>
          <w:numId w:val="18"/>
        </w:numPr>
        <w:tabs>
          <w:tab w:val="left" w:pos="1701"/>
        </w:tabs>
        <w:spacing w:after="120"/>
        <w:ind w:left="1701" w:hanging="425"/>
        <w:jc w:val="both"/>
        <w:rPr>
          <w:rFonts w:ascii="Calibri" w:hAnsi="Calibri" w:cs="Calibri"/>
          <w:sz w:val="22"/>
          <w:szCs w:val="22"/>
        </w:rPr>
      </w:pPr>
      <w:r>
        <w:rPr>
          <w:rFonts w:ascii="Calibri" w:hAnsi="Calibri" w:cs="Calibri"/>
          <w:sz w:val="22"/>
          <w:szCs w:val="22"/>
        </w:rPr>
        <w:t>pełnomocnictwa - mocodawca.</w:t>
      </w:r>
    </w:p>
    <w:p w14:paraId="16FC241E"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7 ust. 2 rozporządzenia, może dokonać również notariusz (§ 7 ust. 4 rozporządzenia).</w:t>
      </w:r>
    </w:p>
    <w:p w14:paraId="620263F8"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10C20F77"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7FD8110F"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1F135B92"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t>Zamawiający może żądać przedstawienia oryginału lub notarialnie poświadczonej kopii, wyłącznie wtedy, gdy złożona kopia jest nieczytelna lub budzi wątpliwości co do jej prawdziwości (§ 9 ust. 7 rozporządzenia).</w:t>
      </w:r>
    </w:p>
    <w:p w14:paraId="44ACB1E7" w14:textId="77777777" w:rsidR="004B6068" w:rsidRDefault="004B6068">
      <w:pPr>
        <w:numPr>
          <w:ilvl w:val="0"/>
          <w:numId w:val="16"/>
        </w:numPr>
        <w:tabs>
          <w:tab w:val="left" w:pos="1276"/>
        </w:tabs>
        <w:spacing w:after="120"/>
        <w:ind w:left="1276" w:hanging="425"/>
        <w:jc w:val="both"/>
        <w:rPr>
          <w:rFonts w:ascii="Calibri" w:hAnsi="Calibri" w:cs="Calibri"/>
          <w:sz w:val="22"/>
          <w:szCs w:val="22"/>
        </w:rPr>
      </w:pPr>
      <w:r>
        <w:rPr>
          <w:rFonts w:ascii="Calibri" w:hAnsi="Calibri" w:cs="Calibri"/>
          <w:sz w:val="22"/>
          <w:szCs w:val="22"/>
        </w:rPr>
        <w:lastRenderedPageBreak/>
        <w:t xml:space="preserve">Zgodnie z § 10 rozporządzenia dokumenty elektroniczne w postępowaniu muszą spełniać łącznie następujące wymagania: </w:t>
      </w:r>
    </w:p>
    <w:p w14:paraId="3031B7CC" w14:textId="77777777" w:rsidR="004B6068" w:rsidRDefault="004B6068">
      <w:pPr>
        <w:numPr>
          <w:ilvl w:val="1"/>
          <w:numId w:val="19"/>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być utrwalone w sposób umożliwiający ich wielokrotne odczytanie, zapisanie i powielenie, a także przekazanie przy użyciu środków komunikacji elektronicznej lub na informatycznym nośniku danych; </w:t>
      </w:r>
    </w:p>
    <w:p w14:paraId="7E64CE85" w14:textId="77777777" w:rsidR="004B6068" w:rsidRDefault="004B6068">
      <w:pPr>
        <w:numPr>
          <w:ilvl w:val="1"/>
          <w:numId w:val="19"/>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elektronicznej, w szczególności przez wyświetlenie tej treści na monitorze ekranowym; </w:t>
      </w:r>
    </w:p>
    <w:p w14:paraId="7C53B41B" w14:textId="77777777" w:rsidR="004B6068" w:rsidRDefault="004B6068">
      <w:pPr>
        <w:numPr>
          <w:ilvl w:val="1"/>
          <w:numId w:val="19"/>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papierowej, w szczególności za pomocą wydruku; </w:t>
      </w:r>
    </w:p>
    <w:p w14:paraId="32317050" w14:textId="77777777" w:rsidR="004B6068" w:rsidRPr="00BD17F5" w:rsidRDefault="004B6068">
      <w:pPr>
        <w:numPr>
          <w:ilvl w:val="1"/>
          <w:numId w:val="19"/>
        </w:numPr>
        <w:tabs>
          <w:tab w:val="left" w:pos="1701"/>
        </w:tabs>
        <w:spacing w:after="120"/>
        <w:ind w:left="1701" w:hanging="425"/>
        <w:jc w:val="both"/>
        <w:rPr>
          <w:rFonts w:ascii="Calibri" w:hAnsi="Calibri" w:cs="Calibri"/>
          <w:sz w:val="22"/>
          <w:szCs w:val="22"/>
        </w:rPr>
      </w:pPr>
      <w:r>
        <w:rPr>
          <w:rFonts w:ascii="Calibri" w:hAnsi="Calibri" w:cs="Calibri"/>
          <w:sz w:val="22"/>
          <w:szCs w:val="22"/>
        </w:rPr>
        <w:t>muszą zawierać dane w układzie niepozostawiającym wątpliwości co do treści i kontekstu zapisanych informacji.</w:t>
      </w:r>
    </w:p>
    <w:p w14:paraId="2DAE7452" w14:textId="77777777" w:rsidR="004B6068" w:rsidRDefault="004B6068" w:rsidP="001247D0">
      <w:pPr>
        <w:autoSpaceDE w:val="0"/>
        <w:autoSpaceDN w:val="0"/>
        <w:adjustRightInd w:val="0"/>
        <w:rPr>
          <w:rFonts w:ascii="Calibri" w:eastAsia="SimSun" w:hAnsi="Calibri" w:cs="Calibri"/>
          <w:color w:val="000000"/>
          <w:sz w:val="23"/>
          <w:szCs w:val="23"/>
        </w:rPr>
      </w:pPr>
    </w:p>
    <w:p w14:paraId="18B13DAA" w14:textId="77777777" w:rsidR="000305B1" w:rsidRPr="0039336D" w:rsidRDefault="000305B1" w:rsidP="005B1AD8">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9.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ww. regulacje nie będą miały bezpośredniego zastosowania. </w:t>
      </w:r>
    </w:p>
    <w:p w14:paraId="62976E5C" w14:textId="77777777" w:rsidR="00FB73DA" w:rsidRPr="0039336D" w:rsidRDefault="00FB73DA" w:rsidP="00503502">
      <w:pPr>
        <w:autoSpaceDE w:val="0"/>
        <w:autoSpaceDN w:val="0"/>
        <w:adjustRightInd w:val="0"/>
        <w:spacing w:after="46"/>
        <w:jc w:val="both"/>
        <w:rPr>
          <w:rFonts w:ascii="Calibri" w:eastAsia="SimSun" w:hAnsi="Calibri" w:cs="Calibri"/>
          <w:color w:val="000000"/>
          <w:sz w:val="22"/>
          <w:szCs w:val="22"/>
        </w:rPr>
      </w:pPr>
    </w:p>
    <w:p w14:paraId="6671A3D3" w14:textId="77777777" w:rsidR="00FB73DA" w:rsidRPr="000305B1" w:rsidRDefault="00FB73DA"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30A6BEC7" w14:textId="77777777" w:rsidR="00FB73DA" w:rsidRPr="000305B1"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a)</w:t>
      </w:r>
      <w:r w:rsidRPr="000305B1">
        <w:rPr>
          <w:rFonts w:ascii="Calibri" w:eastAsia="SimSun" w:hAnsi="Calibri" w:cs="Calibri"/>
          <w:color w:val="000000"/>
          <w:sz w:val="22"/>
          <w:szCs w:val="22"/>
        </w:rPr>
        <w:t xml:space="preserve"> w formatach danych określonych w przepisach rozporządzenia Rady Ministrów w sprawie Krajowych Ram Interoperacyjności (i przekazuje się jako załącznik), lub </w:t>
      </w:r>
    </w:p>
    <w:p w14:paraId="07F1AC11" w14:textId="77777777" w:rsidR="00FB73DA" w:rsidRPr="0039336D"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b)</w:t>
      </w:r>
      <w:r w:rsidRPr="000305B1">
        <w:rPr>
          <w:rFonts w:ascii="Calibri" w:eastAsia="SimSun" w:hAnsi="Calibri" w:cs="Calibri"/>
          <w:color w:val="000000"/>
          <w:sz w:val="22"/>
          <w:szCs w:val="22"/>
        </w:rPr>
        <w:t xml:space="preserve"> jako tekst wpisany bezpośrednio do wiadomości przekazywanej przy użyciu środków komunikacji elektronicznej (np. w treści wiadomości e-mail lub w treści „Formularza do komunikacji”). </w:t>
      </w:r>
    </w:p>
    <w:p w14:paraId="5D62BE7F" w14:textId="77777777" w:rsidR="00CD67B7" w:rsidRPr="0039336D" w:rsidRDefault="00CD67B7" w:rsidP="000305B1">
      <w:pPr>
        <w:autoSpaceDE w:val="0"/>
        <w:autoSpaceDN w:val="0"/>
        <w:adjustRightInd w:val="0"/>
        <w:spacing w:after="46"/>
        <w:rPr>
          <w:rFonts w:ascii="Calibri" w:eastAsia="SimSun" w:hAnsi="Calibri" w:cs="Calibri"/>
          <w:color w:val="000000"/>
          <w:sz w:val="22"/>
          <w:szCs w:val="22"/>
        </w:rPr>
      </w:pPr>
    </w:p>
    <w:p w14:paraId="3033026D" w14:textId="77777777" w:rsidR="000305B1" w:rsidRPr="0039336D" w:rsidRDefault="000305B1"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FF0E5D7" w14:textId="77777777" w:rsidR="005A593A" w:rsidRPr="0039336D" w:rsidRDefault="005A593A" w:rsidP="00503502">
      <w:pPr>
        <w:pStyle w:val="Teksttreci21"/>
        <w:shd w:val="clear" w:color="auto" w:fill="auto"/>
        <w:tabs>
          <w:tab w:val="left" w:pos="-142"/>
        </w:tabs>
        <w:spacing w:before="0" w:after="0" w:line="240" w:lineRule="auto"/>
        <w:ind w:left="284" w:firstLine="0"/>
        <w:jc w:val="both"/>
        <w:rPr>
          <w:rFonts w:ascii="Calibri" w:hAnsi="Calibri" w:cs="Calibri"/>
          <w:sz w:val="22"/>
          <w:szCs w:val="22"/>
        </w:rPr>
      </w:pPr>
      <w:r w:rsidRPr="0039336D">
        <w:rPr>
          <w:rFonts w:ascii="Calibri" w:hAnsi="Calibri" w:cs="Calibri"/>
          <w:sz w:val="22"/>
          <w:szCs w:val="22"/>
        </w:rPr>
        <w:t>Wykonawca nie może zastrzec nazwy (firmy) oraz jego adresu, a także informacji dotyczących ceny, terminu wykonania zamówienia, okresu gwarancji i warunków płatności zawartych w jego ofercie.</w:t>
      </w:r>
    </w:p>
    <w:p w14:paraId="47AE4591" w14:textId="77777777" w:rsidR="005A593A" w:rsidRPr="000305B1" w:rsidRDefault="005A593A" w:rsidP="00503502">
      <w:pPr>
        <w:autoSpaceDE w:val="0"/>
        <w:autoSpaceDN w:val="0"/>
        <w:adjustRightInd w:val="0"/>
        <w:spacing w:after="46"/>
        <w:jc w:val="both"/>
        <w:rPr>
          <w:rFonts w:ascii="Calibri" w:eastAsia="SimSun" w:hAnsi="Calibri" w:cs="Calibri"/>
          <w:color w:val="000000"/>
          <w:sz w:val="22"/>
          <w:szCs w:val="22"/>
        </w:rPr>
      </w:pPr>
    </w:p>
    <w:p w14:paraId="03AFAB10" w14:textId="77777777" w:rsidR="000305B1" w:rsidRPr="000305B1"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12. Komunikacja w postępowaniu, </w:t>
      </w:r>
      <w:r w:rsidRPr="000305B1">
        <w:rPr>
          <w:rFonts w:ascii="Calibri" w:eastAsia="SimSun" w:hAnsi="Calibri" w:cs="Calibri"/>
          <w:color w:val="000000"/>
          <w:sz w:val="22"/>
          <w:szCs w:val="22"/>
          <w:u w:val="single"/>
        </w:rPr>
        <w:t>z wyłączeniem składania ofert</w:t>
      </w:r>
      <w:r w:rsidRPr="000305B1">
        <w:rPr>
          <w:rFonts w:ascii="Calibri" w:eastAsia="SimSun" w:hAnsi="Calibri" w:cs="Calibri"/>
          <w:color w:val="000000"/>
          <w:sz w:val="22"/>
          <w:szCs w:val="22"/>
        </w:rPr>
        <w:t xml:space="preserve">, odbywa się drogą elektroniczną za pośrednictwem formularzy do komunikacji dostępnych w zakładce „Formularze” („Formularze do komunikacji”). </w:t>
      </w:r>
      <w:r w:rsidR="005A593A" w:rsidRPr="0039336D">
        <w:rPr>
          <w:rFonts w:ascii="Calibri" w:eastAsia="SimSun" w:hAnsi="Calibri" w:cs="Calibri"/>
          <w:color w:val="000000"/>
          <w:sz w:val="22"/>
          <w:szCs w:val="22"/>
        </w:rPr>
        <w:t>„Formularz</w:t>
      </w:r>
      <w:r w:rsidRPr="000305B1">
        <w:rPr>
          <w:rFonts w:ascii="Calibri" w:eastAsia="SimSun" w:hAnsi="Calibri" w:cs="Calibri"/>
          <w:color w:val="000000"/>
          <w:sz w:val="22"/>
          <w:szCs w:val="22"/>
        </w:rPr>
        <w:t xml:space="preserve"> do komunikacji” </w:t>
      </w:r>
      <w:r w:rsidR="005A593A" w:rsidRPr="0039336D">
        <w:rPr>
          <w:rFonts w:ascii="Calibri" w:eastAsia="SimSun" w:hAnsi="Calibri" w:cs="Calibri"/>
          <w:color w:val="000000"/>
          <w:sz w:val="22"/>
          <w:szCs w:val="22"/>
        </w:rPr>
        <w:t>umożliwia</w:t>
      </w:r>
      <w:r w:rsidRPr="000305B1">
        <w:rPr>
          <w:rFonts w:ascii="Calibri" w:eastAsia="SimSun" w:hAnsi="Calibri" w:cs="Calibri"/>
          <w:color w:val="000000"/>
          <w:sz w:val="22"/>
          <w:szCs w:val="22"/>
        </w:rPr>
        <w:t xml:space="preserve"> w szczególności przekazywanie wezwań i zawiadomień, zadawanie pytań i udzielanie odpowiedzi. Formularze do komunikacji umożliwiają również dołączenie załącznika do przesyłanej wiadomości (przycisk „dodaj załącznik”). </w:t>
      </w:r>
    </w:p>
    <w:p w14:paraId="0542410F" w14:textId="77777777" w:rsidR="000305B1" w:rsidRPr="000305B1"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W przypadku załączników, które są zgodnie z ustawą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ykonawcy/</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C6916C" w14:textId="77777777" w:rsidR="00CD67B7" w:rsidRPr="0039336D" w:rsidRDefault="00CD67B7" w:rsidP="000305B1">
      <w:pPr>
        <w:autoSpaceDE w:val="0"/>
        <w:autoSpaceDN w:val="0"/>
        <w:adjustRightInd w:val="0"/>
        <w:rPr>
          <w:rFonts w:ascii="Calibri" w:eastAsia="SimSun" w:hAnsi="Calibri" w:cs="Calibri"/>
          <w:color w:val="000000"/>
          <w:sz w:val="22"/>
          <w:szCs w:val="22"/>
        </w:rPr>
      </w:pPr>
    </w:p>
    <w:p w14:paraId="31C5C62F"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lastRenderedPageBreak/>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50CCC6" w14:textId="77777777" w:rsidR="001247D0" w:rsidRPr="000305B1" w:rsidRDefault="001247D0" w:rsidP="00503502">
      <w:pPr>
        <w:autoSpaceDE w:val="0"/>
        <w:autoSpaceDN w:val="0"/>
        <w:adjustRightInd w:val="0"/>
        <w:jc w:val="both"/>
        <w:rPr>
          <w:rFonts w:ascii="Calibri" w:eastAsia="SimSun" w:hAnsi="Calibri" w:cs="Calibri"/>
          <w:color w:val="000000"/>
          <w:sz w:val="22"/>
          <w:szCs w:val="22"/>
        </w:rPr>
      </w:pPr>
    </w:p>
    <w:p w14:paraId="35CC7749"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14. Wszystkie wysłane i odebrane w postępowaniu przez wykonawcę wiadomości widoczne są po zalogowaniu w podglądzie postępowania w zakładce „Komunikacja”. </w:t>
      </w:r>
    </w:p>
    <w:p w14:paraId="0008FD92"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3F4798A"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15. Maksymalny rozmiar plików przesyłanych za pośrednictwem „Formularzy do komunikacji” wynosi 150 MB (wielkość ta dotyczy plików przesyłanych jako załączniki do jednego formularza). </w:t>
      </w:r>
    </w:p>
    <w:p w14:paraId="04E7A97C"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465DAF05" w14:textId="77777777" w:rsidR="000305B1" w:rsidRPr="0039336D" w:rsidRDefault="000305B1" w:rsidP="00503502">
      <w:pPr>
        <w:autoSpaceDE w:val="0"/>
        <w:autoSpaceDN w:val="0"/>
        <w:adjustRightInd w:val="0"/>
        <w:spacing w:after="66"/>
        <w:ind w:left="284" w:hanging="284"/>
        <w:jc w:val="both"/>
        <w:rPr>
          <w:rFonts w:ascii="Calibri" w:eastAsia="SimSun" w:hAnsi="Calibri" w:cs="Calibri"/>
          <w:i/>
          <w:iCs/>
          <w:color w:val="000000"/>
          <w:sz w:val="22"/>
          <w:szCs w:val="22"/>
        </w:rPr>
      </w:pPr>
      <w:r w:rsidRPr="000305B1">
        <w:rPr>
          <w:rFonts w:ascii="Calibri" w:eastAsia="SimSun" w:hAnsi="Calibri" w:cs="Calibri"/>
          <w:color w:val="000000"/>
          <w:sz w:val="22"/>
          <w:szCs w:val="22"/>
        </w:rPr>
        <w:t xml:space="preserve">16. Minimalne wymagania techniczne dotyczące sprzętu używanego w celu korzystania z usług Platformy e-Zamówienia oraz informacje dotyczące specyfikacji połączenia określa </w:t>
      </w:r>
      <w:r w:rsidRPr="000305B1">
        <w:rPr>
          <w:rFonts w:ascii="Calibri" w:eastAsia="SimSun" w:hAnsi="Calibri" w:cs="Calibri"/>
          <w:i/>
          <w:iCs/>
          <w:color w:val="000000"/>
          <w:sz w:val="22"/>
          <w:szCs w:val="22"/>
        </w:rPr>
        <w:t xml:space="preserve">Regulamin Platformy e-Zamówienia. </w:t>
      </w:r>
    </w:p>
    <w:p w14:paraId="13103CC5"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0F7FEE5" w14:textId="77777777" w:rsidR="000034C4" w:rsidRDefault="000305B1" w:rsidP="000034C4">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17. W przypadku problemów technicznych i awarii związanych z funkcjonowaniem Platformy e-Zamówienia użytkownicy mogą skorzystać ze wsparcia technicznego dostępnego pod numerem telefonu </w:t>
      </w:r>
      <w:r w:rsidRPr="00E029B2">
        <w:rPr>
          <w:rFonts w:ascii="Calibri" w:eastAsia="SimSun" w:hAnsi="Calibri" w:cs="Calibri"/>
          <w:b/>
          <w:color w:val="000000"/>
          <w:sz w:val="22"/>
          <w:szCs w:val="22"/>
        </w:rPr>
        <w:t>(32) 77 88 999</w:t>
      </w:r>
      <w:r w:rsidRPr="000305B1">
        <w:rPr>
          <w:rFonts w:ascii="Calibri" w:eastAsia="SimSun" w:hAnsi="Calibri" w:cs="Calibri"/>
          <w:color w:val="000000"/>
          <w:sz w:val="22"/>
          <w:szCs w:val="22"/>
        </w:rPr>
        <w:t xml:space="preserve"> lub drogą elektroniczną poprzez formularz udostępniony na stronie internetowej </w:t>
      </w:r>
      <w:hyperlink r:id="rId19" w:history="1">
        <w:r w:rsidR="00207BBD" w:rsidRPr="00DC531F">
          <w:rPr>
            <w:rStyle w:val="Hipercze"/>
            <w:rFonts w:ascii="Calibri" w:eastAsia="SimSun" w:hAnsi="Calibri" w:cs="Calibri"/>
            <w:sz w:val="22"/>
            <w:szCs w:val="22"/>
          </w:rPr>
          <w:t>https://ezamowienia.gov.pl</w:t>
        </w:r>
      </w:hyperlink>
      <w:r w:rsidR="00207BBD">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w zakładce „Zgłoś problem”. </w:t>
      </w:r>
    </w:p>
    <w:p w14:paraId="74FA9345" w14:textId="77777777" w:rsidR="00964F22" w:rsidRDefault="00964F22" w:rsidP="00503502">
      <w:pPr>
        <w:autoSpaceDE w:val="0"/>
        <w:autoSpaceDN w:val="0"/>
        <w:adjustRightInd w:val="0"/>
        <w:spacing w:after="66"/>
        <w:ind w:left="284" w:hanging="284"/>
        <w:jc w:val="both"/>
        <w:rPr>
          <w:rFonts w:ascii="Calibri" w:eastAsia="SimSun" w:hAnsi="Calibri" w:cs="Calibri"/>
          <w:color w:val="000000"/>
          <w:sz w:val="22"/>
          <w:szCs w:val="22"/>
        </w:rPr>
      </w:pPr>
    </w:p>
    <w:p w14:paraId="4BF0B67A" w14:textId="77777777" w:rsidR="00EE5FE4" w:rsidRPr="0039336D" w:rsidRDefault="00EE5FE4">
      <w:pPr>
        <w:pStyle w:val="Teksttreci61"/>
        <w:shd w:val="clear" w:color="auto" w:fill="auto"/>
        <w:spacing w:before="0" w:after="4" w:line="200" w:lineRule="exact"/>
        <w:ind w:left="360" w:hanging="360"/>
        <w:jc w:val="left"/>
        <w:rPr>
          <w:rFonts w:ascii="Calibri" w:hAnsi="Calibri" w:cs="Calibri"/>
          <w:b w:val="0"/>
          <w:sz w:val="22"/>
          <w:szCs w:val="22"/>
        </w:rPr>
      </w:pPr>
      <w:r w:rsidRPr="0039336D">
        <w:rPr>
          <w:rFonts w:ascii="Calibri" w:hAnsi="Calibri" w:cs="Calibri"/>
          <w:b w:val="0"/>
          <w:sz w:val="22"/>
          <w:szCs w:val="22"/>
        </w:rPr>
        <w:t>1</w:t>
      </w:r>
      <w:r w:rsidR="003C59C0" w:rsidRPr="0039336D">
        <w:rPr>
          <w:rFonts w:ascii="Calibri" w:hAnsi="Calibri" w:cs="Calibri"/>
          <w:b w:val="0"/>
          <w:sz w:val="22"/>
          <w:szCs w:val="22"/>
        </w:rPr>
        <w:t>8</w:t>
      </w:r>
      <w:r w:rsidRPr="0039336D">
        <w:rPr>
          <w:rFonts w:ascii="Calibri" w:hAnsi="Calibri" w:cs="Calibri"/>
          <w:b w:val="0"/>
          <w:sz w:val="22"/>
          <w:szCs w:val="22"/>
        </w:rPr>
        <w:t xml:space="preserve">. </w:t>
      </w:r>
      <w:r w:rsidRPr="0039336D">
        <w:rPr>
          <w:rFonts w:ascii="Calibri" w:hAnsi="Calibri" w:cs="Calibri"/>
          <w:b w:val="0"/>
          <w:sz w:val="22"/>
          <w:szCs w:val="22"/>
        </w:rPr>
        <w:tab/>
        <w:t>Opis sposobu udzielenia wyjaśnień.</w:t>
      </w:r>
    </w:p>
    <w:p w14:paraId="6C953C43" w14:textId="77777777" w:rsidR="00EE5FE4" w:rsidRPr="0039336D" w:rsidRDefault="00EE5FE4">
      <w:pPr>
        <w:pStyle w:val="Teksttreci61"/>
        <w:shd w:val="clear" w:color="auto" w:fill="auto"/>
        <w:spacing w:before="0" w:after="4" w:line="200" w:lineRule="exact"/>
        <w:ind w:left="240" w:hanging="240"/>
        <w:jc w:val="left"/>
        <w:rPr>
          <w:rFonts w:ascii="Calibri" w:hAnsi="Calibri" w:cs="Calibri"/>
          <w:b w:val="0"/>
          <w:sz w:val="22"/>
          <w:szCs w:val="22"/>
        </w:rPr>
      </w:pPr>
    </w:p>
    <w:p w14:paraId="3435BD4B" w14:textId="77777777" w:rsidR="00EE5FE4" w:rsidRPr="0039336D" w:rsidRDefault="003C59C0" w:rsidP="00272B8A">
      <w:pPr>
        <w:pStyle w:val="Teksttreci21"/>
        <w:shd w:val="clear" w:color="auto" w:fill="auto"/>
        <w:tabs>
          <w:tab w:val="left" w:pos="240"/>
        </w:tabs>
        <w:spacing w:before="0" w:after="60" w:line="240" w:lineRule="exact"/>
        <w:ind w:left="535" w:hangingChars="243" w:hanging="535"/>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.1. Każdy Wykonawca może zwrócić się do Zamawiającego o wyjaśnienie treści specyfikacji  warunków zamówienia.</w:t>
      </w:r>
    </w:p>
    <w:p w14:paraId="0CABAFE7" w14:textId="77777777" w:rsidR="00EE5FE4" w:rsidRPr="0039336D" w:rsidRDefault="003C59C0">
      <w:pPr>
        <w:pStyle w:val="Teksttreci61"/>
        <w:shd w:val="clear" w:color="auto" w:fill="auto"/>
        <w:spacing w:before="0" w:after="60" w:line="240" w:lineRule="exact"/>
        <w:ind w:leftChars="200" w:left="535" w:hangingChars="25" w:hanging="55"/>
        <w:rPr>
          <w:rStyle w:val="Teksttreci62"/>
          <w:rFonts w:ascii="Calibri" w:hAnsi="Calibri" w:cs="Calibri"/>
          <w:sz w:val="22"/>
          <w:szCs w:val="22"/>
          <w:lang w:eastAsia="en-US"/>
        </w:rPr>
      </w:pPr>
      <w:r w:rsidRPr="0039336D">
        <w:rPr>
          <w:rStyle w:val="Teksttreci62"/>
          <w:rFonts w:ascii="Calibri" w:hAnsi="Calibri" w:cs="Calibri"/>
          <w:color w:val="000000"/>
          <w:sz w:val="22"/>
          <w:szCs w:val="22"/>
        </w:rPr>
        <w:t xml:space="preserve"> </w:t>
      </w:r>
      <w:r w:rsidR="00EE5FE4" w:rsidRPr="0039336D">
        <w:rPr>
          <w:rStyle w:val="Teksttreci62"/>
          <w:rFonts w:ascii="Calibri" w:hAnsi="Calibri" w:cs="Calibri"/>
          <w:color w:val="000000"/>
          <w:sz w:val="22"/>
          <w:szCs w:val="22"/>
        </w:rPr>
        <w:t>Zaleca si</w:t>
      </w:r>
      <w:r w:rsidRPr="0039336D">
        <w:rPr>
          <w:rStyle w:val="Teksttreci62"/>
          <w:rFonts w:ascii="Calibri" w:hAnsi="Calibri" w:cs="Calibri"/>
          <w:color w:val="000000"/>
          <w:sz w:val="22"/>
          <w:szCs w:val="22"/>
        </w:rPr>
        <w:t>ę</w:t>
      </w:r>
      <w:r w:rsidR="00EE5FE4" w:rsidRPr="0039336D">
        <w:rPr>
          <w:rStyle w:val="Teksttreci62"/>
          <w:rFonts w:ascii="Calibri" w:hAnsi="Calibri" w:cs="Calibri"/>
          <w:color w:val="000000"/>
          <w:sz w:val="22"/>
          <w:szCs w:val="22"/>
        </w:rPr>
        <w:t xml:space="preserve"> aby zapytania w formie mailowej przesyłać na wskazany adres mailowy również w wersji </w:t>
      </w:r>
      <w:r w:rsidR="00EE5FE4" w:rsidRPr="0039336D">
        <w:rPr>
          <w:rStyle w:val="Teksttreci62"/>
          <w:rFonts w:ascii="Calibri" w:hAnsi="Calibri" w:cs="Calibri"/>
          <w:color w:val="000000"/>
          <w:sz w:val="22"/>
          <w:szCs w:val="22"/>
          <w:lang w:eastAsia="en-US"/>
        </w:rPr>
        <w:t>edytowalnej (</w:t>
      </w:r>
      <w:r w:rsidR="00EE5FE4" w:rsidRPr="0039336D">
        <w:rPr>
          <w:rStyle w:val="Teksttreci62"/>
          <w:rFonts w:ascii="Calibri" w:hAnsi="Calibri" w:cs="Calibri"/>
          <w:color w:val="000000"/>
          <w:sz w:val="22"/>
          <w:szCs w:val="22"/>
        </w:rPr>
        <w:t xml:space="preserve">np. </w:t>
      </w:r>
      <w:r w:rsidR="00EE5FE4" w:rsidRPr="0039336D">
        <w:rPr>
          <w:rStyle w:val="Teksttreci62"/>
          <w:rFonts w:ascii="Calibri" w:hAnsi="Calibri" w:cs="Calibri"/>
          <w:color w:val="000000"/>
          <w:sz w:val="22"/>
          <w:szCs w:val="22"/>
          <w:lang w:eastAsia="en-US"/>
        </w:rPr>
        <w:t>Word, Excel)</w:t>
      </w:r>
    </w:p>
    <w:p w14:paraId="3187F99A" w14:textId="77777777" w:rsidR="00EE5FE4" w:rsidRPr="0039336D" w:rsidRDefault="00EE5FE4" w:rsidP="00272B8A">
      <w:pPr>
        <w:pStyle w:val="Teksttreci21"/>
        <w:shd w:val="clear" w:color="auto" w:fill="auto"/>
        <w:spacing w:before="0" w:after="60" w:line="240" w:lineRule="exact"/>
        <w:ind w:left="537" w:hangingChars="244" w:hanging="537"/>
        <w:jc w:val="both"/>
        <w:rPr>
          <w:rStyle w:val="Teksttreci2"/>
          <w:rFonts w:ascii="Calibri" w:hAnsi="Calibri" w:cs="Calibri"/>
          <w:color w:val="000000"/>
          <w:sz w:val="22"/>
          <w:szCs w:val="22"/>
        </w:rPr>
      </w:pPr>
      <w:r w:rsidRPr="0039336D">
        <w:rPr>
          <w:rStyle w:val="Teksttreci2"/>
          <w:rFonts w:ascii="Calibri" w:hAnsi="Calibri" w:cs="Calibri"/>
          <w:color w:val="000000"/>
          <w:sz w:val="22"/>
          <w:szCs w:val="22"/>
        </w:rPr>
        <w:t>1</w:t>
      </w:r>
      <w:r w:rsidR="003C59C0" w:rsidRPr="0039336D">
        <w:rPr>
          <w:rStyle w:val="Teksttreci2"/>
          <w:rFonts w:ascii="Calibri" w:hAnsi="Calibri" w:cs="Calibri"/>
          <w:color w:val="000000"/>
          <w:sz w:val="22"/>
          <w:szCs w:val="22"/>
        </w:rPr>
        <w:t>8</w:t>
      </w:r>
      <w:r w:rsidRPr="0039336D">
        <w:rPr>
          <w:rStyle w:val="Teksttreci2"/>
          <w:rFonts w:ascii="Calibri" w:hAnsi="Calibri" w:cs="Calibri"/>
          <w:color w:val="000000"/>
          <w:sz w:val="22"/>
          <w:szCs w:val="22"/>
        </w:rPr>
        <w:t>.2.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487F43C4" w14:textId="77777777" w:rsidR="00EE5FE4" w:rsidRPr="0039336D" w:rsidRDefault="003C59C0" w:rsidP="00272B8A">
      <w:pPr>
        <w:pStyle w:val="Teksttreci21"/>
        <w:shd w:val="clear" w:color="auto" w:fill="auto"/>
        <w:spacing w:before="0" w:after="60" w:line="240" w:lineRule="exact"/>
        <w:ind w:left="537" w:hangingChars="244" w:hanging="537"/>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.3. Przedłużenie terminu składania ofert nie wpływa na bieg terminu składania wniosku, o którym</w:t>
      </w:r>
      <w:r w:rsidR="00EE5FE4" w:rsidRPr="0039336D">
        <w:rPr>
          <w:rFonts w:ascii="Calibri" w:hAnsi="Calibri" w:cs="Calibri"/>
          <w:sz w:val="22"/>
          <w:szCs w:val="22"/>
        </w:rPr>
        <w:t xml:space="preserve"> </w:t>
      </w:r>
      <w:r w:rsidR="00EE5FE4" w:rsidRPr="0039336D">
        <w:rPr>
          <w:rStyle w:val="Teksttreci2"/>
          <w:rFonts w:ascii="Calibri" w:hAnsi="Calibri" w:cs="Calibri"/>
          <w:color w:val="000000"/>
          <w:sz w:val="22"/>
          <w:szCs w:val="22"/>
        </w:rPr>
        <w:t>mowa powyżej.</w:t>
      </w:r>
    </w:p>
    <w:p w14:paraId="5557803B" w14:textId="77777777" w:rsidR="00EE5FE4" w:rsidRPr="0039336D" w:rsidRDefault="003C59C0" w:rsidP="00CE46BA">
      <w:pPr>
        <w:pStyle w:val="Teksttreci21"/>
        <w:shd w:val="clear" w:color="auto" w:fill="auto"/>
        <w:spacing w:before="0" w:after="0" w:line="263" w:lineRule="exact"/>
        <w:ind w:left="537" w:hangingChars="244" w:hanging="537"/>
        <w:jc w:val="both"/>
        <w:rPr>
          <w:rFonts w:ascii="Calibri" w:hAnsi="Calibri" w:cs="Calibri"/>
          <w:color w:val="000000"/>
          <w:sz w:val="22"/>
          <w:szCs w:val="22"/>
        </w:rPr>
      </w:pPr>
      <w:r w:rsidRPr="0039336D">
        <w:rPr>
          <w:rFonts w:ascii="Calibri" w:hAnsi="Calibri" w:cs="Calibri"/>
          <w:color w:val="000000"/>
          <w:sz w:val="22"/>
          <w:szCs w:val="22"/>
        </w:rPr>
        <w:t>18</w:t>
      </w:r>
      <w:r w:rsidR="00EE5FE4" w:rsidRPr="0039336D">
        <w:rPr>
          <w:rFonts w:ascii="Calibri" w:hAnsi="Calibri" w:cs="Calibri"/>
          <w:color w:val="000000"/>
          <w:sz w:val="22"/>
          <w:szCs w:val="22"/>
        </w:rPr>
        <w:t xml:space="preserve">.4. Treść zapytań wraz z wyjaśnieniami zamawiający udostępnia, bez ujawniania źródła zapytania, na stronie internetowej prowadzonego postępowania, a w przypadkach, o których mowa w art. 280 ust. 2 i 3 </w:t>
      </w:r>
      <w:proofErr w:type="spellStart"/>
      <w:r w:rsidR="00EE5FE4" w:rsidRPr="0039336D">
        <w:rPr>
          <w:rFonts w:ascii="Calibri" w:hAnsi="Calibri" w:cs="Calibri"/>
          <w:color w:val="000000"/>
          <w:sz w:val="22"/>
          <w:szCs w:val="22"/>
        </w:rPr>
        <w:t>pzp</w:t>
      </w:r>
      <w:proofErr w:type="spellEnd"/>
      <w:r w:rsidR="00EE5FE4" w:rsidRPr="0039336D">
        <w:rPr>
          <w:rFonts w:ascii="Calibri" w:hAnsi="Calibri" w:cs="Calibri"/>
          <w:color w:val="000000"/>
          <w:sz w:val="22"/>
          <w:szCs w:val="22"/>
        </w:rPr>
        <w:t>, przekazuje wykonawcom, którym udostępnił odpowiednio SWZ.</w:t>
      </w:r>
    </w:p>
    <w:p w14:paraId="18DF42F5" w14:textId="77777777" w:rsidR="006B6523" w:rsidRDefault="006B6523" w:rsidP="00C62C72">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17673080" w14:textId="77777777" w:rsidR="00473FAE" w:rsidRDefault="00473FAE" w:rsidP="00D54576">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6E968907" w14:textId="77777777" w:rsidR="005034A1" w:rsidRDefault="005034A1">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2013D1D3"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 WYMAGANIA DOTYCZĄCE WADIUM</w:t>
      </w:r>
    </w:p>
    <w:p w14:paraId="33653DE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2"/>
          <w:szCs w:val="22"/>
          <w:u w:val="single"/>
        </w:rPr>
      </w:pPr>
    </w:p>
    <w:p w14:paraId="7C70AC7B" w14:textId="19F1DCEC" w:rsidR="00473FAE" w:rsidRPr="00F45E9E" w:rsidRDefault="00473FAE">
      <w:pPr>
        <w:numPr>
          <w:ilvl w:val="1"/>
          <w:numId w:val="20"/>
        </w:numPr>
        <w:spacing w:after="60"/>
        <w:jc w:val="both"/>
        <w:rPr>
          <w:rFonts w:ascii="Calibri" w:hAnsi="Calibri" w:cs="Calibri"/>
          <w:b/>
          <w:sz w:val="22"/>
          <w:szCs w:val="22"/>
        </w:rPr>
      </w:pPr>
      <w:r w:rsidRPr="00F45E9E">
        <w:rPr>
          <w:rFonts w:ascii="Calibri" w:hAnsi="Calibri" w:cs="Calibri"/>
          <w:b/>
          <w:sz w:val="22"/>
          <w:szCs w:val="22"/>
        </w:rPr>
        <w:t xml:space="preserve">Ustala się wadium w  wysokości:  </w:t>
      </w:r>
      <w:r w:rsidR="00F45E9E" w:rsidRPr="00F45E9E">
        <w:rPr>
          <w:rFonts w:ascii="Calibri" w:hAnsi="Calibri" w:cs="Calibri"/>
          <w:b/>
          <w:sz w:val="22"/>
          <w:szCs w:val="22"/>
        </w:rPr>
        <w:t>1</w:t>
      </w:r>
      <w:r w:rsidR="003F460D" w:rsidRPr="00F45E9E">
        <w:rPr>
          <w:rFonts w:ascii="Calibri" w:hAnsi="Calibri" w:cs="Calibri"/>
          <w:b/>
          <w:sz w:val="22"/>
          <w:szCs w:val="22"/>
        </w:rPr>
        <w:t>0</w:t>
      </w:r>
      <w:r w:rsidRPr="00F45E9E">
        <w:rPr>
          <w:rFonts w:ascii="Calibri" w:hAnsi="Calibri" w:cs="Calibri"/>
          <w:b/>
          <w:sz w:val="22"/>
          <w:szCs w:val="22"/>
        </w:rPr>
        <w:t>.000,00 zł (</w:t>
      </w:r>
      <w:r w:rsidR="00F45E9E" w:rsidRPr="00F45E9E">
        <w:rPr>
          <w:rFonts w:ascii="Calibri" w:hAnsi="Calibri" w:cs="Calibri"/>
          <w:b/>
          <w:sz w:val="22"/>
          <w:szCs w:val="22"/>
        </w:rPr>
        <w:t>dziesięć</w:t>
      </w:r>
      <w:r w:rsidR="00AC17E0" w:rsidRPr="00F45E9E">
        <w:rPr>
          <w:rFonts w:ascii="Calibri" w:hAnsi="Calibri" w:cs="Calibri"/>
          <w:b/>
          <w:sz w:val="22"/>
          <w:szCs w:val="22"/>
        </w:rPr>
        <w:t xml:space="preserve"> </w:t>
      </w:r>
      <w:r w:rsidRPr="00F45E9E">
        <w:rPr>
          <w:rFonts w:ascii="Calibri" w:hAnsi="Calibri" w:cs="Calibri"/>
          <w:b/>
          <w:sz w:val="22"/>
          <w:szCs w:val="22"/>
        </w:rPr>
        <w:t>tysięcy złotych 00/100)</w:t>
      </w:r>
    </w:p>
    <w:p w14:paraId="0995F501" w14:textId="77777777" w:rsidR="00473FAE" w:rsidRPr="00125124" w:rsidRDefault="00473FAE">
      <w:pPr>
        <w:numPr>
          <w:ilvl w:val="1"/>
          <w:numId w:val="20"/>
        </w:numPr>
        <w:tabs>
          <w:tab w:val="left" w:pos="360"/>
        </w:tabs>
        <w:spacing w:before="120"/>
        <w:jc w:val="both"/>
        <w:rPr>
          <w:rFonts w:ascii="Calibri" w:hAnsi="Calibri" w:cs="Calibri"/>
          <w:sz w:val="22"/>
          <w:szCs w:val="22"/>
        </w:rPr>
      </w:pPr>
      <w:r w:rsidRPr="00125124">
        <w:rPr>
          <w:rFonts w:ascii="Calibri" w:hAnsi="Calibri" w:cs="Calibri"/>
          <w:sz w:val="22"/>
          <w:szCs w:val="22"/>
        </w:rPr>
        <w:t xml:space="preserve">Wykonawca zobowiązany jest wnieść wadium przed upływem terminu składania ofert, w jednej lub kilku formach przewidzianych w art. 97 ust. 7 </w:t>
      </w:r>
      <w:proofErr w:type="spellStart"/>
      <w:r w:rsidRPr="00125124">
        <w:rPr>
          <w:rFonts w:ascii="Calibri" w:hAnsi="Calibri" w:cs="Calibri"/>
          <w:sz w:val="22"/>
          <w:szCs w:val="22"/>
        </w:rPr>
        <w:t>Pzp</w:t>
      </w:r>
      <w:proofErr w:type="spellEnd"/>
      <w:r w:rsidRPr="00125124">
        <w:rPr>
          <w:rFonts w:ascii="Calibri" w:hAnsi="Calibri" w:cs="Calibri"/>
          <w:sz w:val="22"/>
          <w:szCs w:val="22"/>
        </w:rPr>
        <w:t>:</w:t>
      </w:r>
    </w:p>
    <w:p w14:paraId="58E4E6D4" w14:textId="77777777" w:rsidR="00473FAE" w:rsidRPr="00125124" w:rsidRDefault="00473FAE" w:rsidP="00473FAE">
      <w:pPr>
        <w:spacing w:before="26"/>
        <w:ind w:left="373"/>
        <w:rPr>
          <w:rFonts w:ascii="Calibri" w:hAnsi="Calibri" w:cs="Calibri"/>
          <w:sz w:val="22"/>
          <w:szCs w:val="22"/>
        </w:rPr>
      </w:pPr>
      <w:r w:rsidRPr="00125124">
        <w:rPr>
          <w:rFonts w:ascii="Calibri" w:hAnsi="Calibri" w:cs="Calibri"/>
          <w:color w:val="000000"/>
          <w:sz w:val="22"/>
          <w:szCs w:val="22"/>
        </w:rPr>
        <w:t>1) pieniądzu;</w:t>
      </w:r>
    </w:p>
    <w:p w14:paraId="60782715" w14:textId="77777777" w:rsidR="00473FAE" w:rsidRPr="00125124" w:rsidRDefault="00473FAE" w:rsidP="00473FAE">
      <w:pPr>
        <w:spacing w:before="26"/>
        <w:ind w:left="373"/>
        <w:rPr>
          <w:rFonts w:ascii="Calibri" w:hAnsi="Calibri" w:cs="Calibri"/>
          <w:sz w:val="22"/>
          <w:szCs w:val="22"/>
        </w:rPr>
      </w:pPr>
      <w:r w:rsidRPr="00125124">
        <w:rPr>
          <w:rFonts w:ascii="Calibri" w:hAnsi="Calibri" w:cs="Calibri"/>
          <w:color w:val="000000"/>
          <w:sz w:val="22"/>
          <w:szCs w:val="22"/>
        </w:rPr>
        <w:t>2) gwarancjach bankowych;</w:t>
      </w:r>
    </w:p>
    <w:p w14:paraId="7C80492F" w14:textId="77777777" w:rsidR="00473FAE" w:rsidRPr="00125124" w:rsidRDefault="00473FAE" w:rsidP="00473FAE">
      <w:pPr>
        <w:spacing w:before="26"/>
        <w:ind w:left="373"/>
        <w:rPr>
          <w:rFonts w:ascii="Calibri" w:hAnsi="Calibri" w:cs="Calibri"/>
          <w:sz w:val="22"/>
          <w:szCs w:val="22"/>
        </w:rPr>
      </w:pPr>
      <w:r w:rsidRPr="00125124">
        <w:rPr>
          <w:rFonts w:ascii="Calibri" w:hAnsi="Calibri" w:cs="Calibri"/>
          <w:color w:val="000000"/>
          <w:sz w:val="22"/>
          <w:szCs w:val="22"/>
        </w:rPr>
        <w:t>3) gwarancjach ubezpieczeniowych;</w:t>
      </w:r>
    </w:p>
    <w:p w14:paraId="60849A3E" w14:textId="77777777" w:rsidR="00473FAE" w:rsidRPr="00125124" w:rsidRDefault="00473FAE" w:rsidP="00473FAE">
      <w:pPr>
        <w:spacing w:before="26"/>
        <w:ind w:left="373"/>
        <w:rPr>
          <w:rFonts w:ascii="Calibri" w:hAnsi="Calibri" w:cs="Calibri"/>
          <w:color w:val="000000"/>
          <w:sz w:val="22"/>
          <w:szCs w:val="22"/>
        </w:rPr>
      </w:pPr>
      <w:r w:rsidRPr="00125124">
        <w:rPr>
          <w:rFonts w:ascii="Calibri" w:hAnsi="Calibri" w:cs="Calibri"/>
          <w:color w:val="000000"/>
          <w:sz w:val="22"/>
          <w:szCs w:val="22"/>
        </w:rPr>
        <w:t xml:space="preserve">4) poręczeniach udzielanych przez podmioty, o których mowa w </w:t>
      </w:r>
      <w:r w:rsidRPr="00125124">
        <w:rPr>
          <w:rFonts w:ascii="Calibri" w:hAnsi="Calibri" w:cs="Calibri"/>
          <w:color w:val="1B1B1B"/>
          <w:sz w:val="22"/>
          <w:szCs w:val="22"/>
        </w:rPr>
        <w:t>art. 6b ust. 5 pkt 2</w:t>
      </w:r>
      <w:r w:rsidRPr="00125124">
        <w:rPr>
          <w:rFonts w:ascii="Calibri" w:hAnsi="Calibri" w:cs="Calibri"/>
          <w:color w:val="000000"/>
          <w:sz w:val="22"/>
          <w:szCs w:val="22"/>
        </w:rPr>
        <w:t xml:space="preserve"> ustawy z dnia 9 listopada 2000 r. o utworzeniu Polskiej Agencji Rozwoju Przedsiębiorczości (Dz. U. z 2024 r. poz. 419).</w:t>
      </w:r>
    </w:p>
    <w:p w14:paraId="5A1E1443" w14:textId="77777777" w:rsidR="00473FAE" w:rsidRPr="00125124" w:rsidRDefault="00473FAE" w:rsidP="00473FAE">
      <w:pPr>
        <w:spacing w:before="26"/>
        <w:ind w:left="373"/>
        <w:rPr>
          <w:rFonts w:ascii="Calibri" w:hAnsi="Calibri" w:cs="Calibri"/>
          <w:color w:val="000000"/>
          <w:sz w:val="22"/>
          <w:szCs w:val="22"/>
        </w:rPr>
      </w:pPr>
    </w:p>
    <w:p w14:paraId="4EFC4314" w14:textId="77777777" w:rsidR="00473FAE" w:rsidRPr="00125124" w:rsidRDefault="00473FAE">
      <w:pPr>
        <w:numPr>
          <w:ilvl w:val="1"/>
          <w:numId w:val="20"/>
        </w:numPr>
        <w:tabs>
          <w:tab w:val="left" w:pos="360"/>
        </w:tabs>
        <w:overflowPunct w:val="0"/>
        <w:autoSpaceDE w:val="0"/>
        <w:autoSpaceDN w:val="0"/>
        <w:adjustRightInd w:val="0"/>
        <w:jc w:val="both"/>
        <w:textAlignment w:val="baseline"/>
        <w:rPr>
          <w:rFonts w:ascii="Calibri" w:hAnsi="Calibri" w:cs="Calibri"/>
          <w:sz w:val="22"/>
          <w:szCs w:val="22"/>
        </w:rPr>
      </w:pPr>
      <w:r w:rsidRPr="00125124">
        <w:rPr>
          <w:rFonts w:ascii="Calibri" w:hAnsi="Calibri" w:cs="Calibri"/>
          <w:color w:val="000000"/>
          <w:sz w:val="22"/>
          <w:szCs w:val="22"/>
        </w:rPr>
        <w:t xml:space="preserve">Jeżeli wadium jest wnoszone w formie gwarancji lub poręczenia, o których mowa w art. 97 ust. 7 pkt 2-4 </w:t>
      </w:r>
      <w:proofErr w:type="spellStart"/>
      <w:r w:rsidRPr="00125124">
        <w:rPr>
          <w:rFonts w:ascii="Calibri" w:hAnsi="Calibri" w:cs="Calibri"/>
          <w:color w:val="000000"/>
          <w:sz w:val="22"/>
          <w:szCs w:val="22"/>
        </w:rPr>
        <w:t>Pzp</w:t>
      </w:r>
      <w:proofErr w:type="spellEnd"/>
      <w:r w:rsidRPr="00125124">
        <w:rPr>
          <w:rFonts w:ascii="Calibri" w:hAnsi="Calibri" w:cs="Calibri"/>
          <w:color w:val="000000"/>
          <w:sz w:val="22"/>
          <w:szCs w:val="22"/>
        </w:rPr>
        <w:t xml:space="preserve">, wykonawca przekazuje zamawiającemu oryginał gwarancji lub poręczenia, </w:t>
      </w:r>
      <w:r w:rsidRPr="00125124">
        <w:rPr>
          <w:rFonts w:ascii="Calibri" w:hAnsi="Calibri" w:cs="Calibri"/>
          <w:b/>
          <w:color w:val="000000"/>
          <w:sz w:val="22"/>
          <w:szCs w:val="22"/>
        </w:rPr>
        <w:t xml:space="preserve">w postaci </w:t>
      </w:r>
      <w:r w:rsidRPr="00125124">
        <w:rPr>
          <w:rFonts w:ascii="Calibri" w:hAnsi="Calibri" w:cs="Calibri"/>
          <w:b/>
          <w:color w:val="000000"/>
          <w:sz w:val="22"/>
          <w:szCs w:val="22"/>
        </w:rPr>
        <w:lastRenderedPageBreak/>
        <w:t>elektronicznej,</w:t>
      </w:r>
      <w:r w:rsidRPr="00125124">
        <w:rPr>
          <w:rFonts w:ascii="Calibri" w:hAnsi="Calibri" w:cs="Calibri"/>
          <w:color w:val="000000"/>
          <w:sz w:val="22"/>
          <w:szCs w:val="22"/>
        </w:rPr>
        <w:t xml:space="preserve"> opatrzony podpisem elektronicznym </w:t>
      </w:r>
      <w:r w:rsidRPr="00125124">
        <w:rPr>
          <w:rFonts w:ascii="Calibri" w:hAnsi="Calibri" w:cs="Calibri"/>
          <w:sz w:val="22"/>
          <w:szCs w:val="22"/>
        </w:rPr>
        <w:t xml:space="preserve">osób uprawnionych do jego wystawienia tj. wystawcę dokumentu. </w:t>
      </w:r>
    </w:p>
    <w:p w14:paraId="3EA62FF5" w14:textId="77777777" w:rsidR="00473FAE" w:rsidRPr="00125124" w:rsidRDefault="00473FAE" w:rsidP="00473FAE">
      <w:pPr>
        <w:tabs>
          <w:tab w:val="left" w:pos="360"/>
        </w:tabs>
        <w:overflowPunct w:val="0"/>
        <w:autoSpaceDE w:val="0"/>
        <w:autoSpaceDN w:val="0"/>
        <w:adjustRightInd w:val="0"/>
        <w:ind w:left="340"/>
        <w:jc w:val="both"/>
        <w:textAlignment w:val="baseline"/>
        <w:rPr>
          <w:rFonts w:ascii="Calibri" w:hAnsi="Calibri" w:cs="Calibri"/>
          <w:sz w:val="22"/>
          <w:szCs w:val="22"/>
        </w:rPr>
      </w:pPr>
      <w:r w:rsidRPr="00125124">
        <w:rPr>
          <w:rFonts w:ascii="Calibri" w:hAnsi="Calibri" w:cs="Calibri"/>
          <w:sz w:val="22"/>
          <w:szCs w:val="22"/>
        </w:rPr>
        <w:t xml:space="preserve">Dokument ten nie może zawierać postanowień uzależniających jego dalsze obowiązywanie od zwrotu oryginału dokumentu gwarancyjnego do gwaranta. </w:t>
      </w:r>
    </w:p>
    <w:p w14:paraId="088A8DBE" w14:textId="77777777" w:rsidR="00473FAE" w:rsidRPr="00125124" w:rsidRDefault="00473FAE" w:rsidP="00473FAE">
      <w:pPr>
        <w:tabs>
          <w:tab w:val="left" w:pos="1192"/>
        </w:tabs>
        <w:jc w:val="both"/>
        <w:rPr>
          <w:rFonts w:ascii="Calibri" w:hAnsi="Calibri" w:cs="Calibri"/>
          <w:sz w:val="22"/>
          <w:szCs w:val="22"/>
        </w:rPr>
      </w:pPr>
    </w:p>
    <w:p w14:paraId="466C6D4B" w14:textId="71BD2D94" w:rsidR="00473FAE" w:rsidRPr="00125124" w:rsidRDefault="00473FAE">
      <w:pPr>
        <w:numPr>
          <w:ilvl w:val="1"/>
          <w:numId w:val="20"/>
        </w:numPr>
        <w:tabs>
          <w:tab w:val="left" w:pos="360"/>
          <w:tab w:val="left" w:pos="1192"/>
        </w:tabs>
        <w:jc w:val="both"/>
        <w:rPr>
          <w:rFonts w:ascii="Calibri" w:hAnsi="Calibri" w:cs="Calibri"/>
          <w:sz w:val="22"/>
          <w:szCs w:val="22"/>
        </w:rPr>
      </w:pPr>
      <w:r w:rsidRPr="00125124">
        <w:rPr>
          <w:rFonts w:ascii="Calibri" w:hAnsi="Calibri" w:cs="Calibri"/>
          <w:sz w:val="22"/>
          <w:szCs w:val="22"/>
        </w:rPr>
        <w:t xml:space="preserve">Wadium w postaci pieniądza należy wnieść dokonując wpłaty (przelewu) na konto  Zamawiającego: </w:t>
      </w:r>
    </w:p>
    <w:p w14:paraId="368056D9" w14:textId="74908B83" w:rsidR="00DC04DE" w:rsidRDefault="00DC04DE" w:rsidP="00DC04DE">
      <w:pPr>
        <w:tabs>
          <w:tab w:val="left" w:pos="360"/>
        </w:tabs>
        <w:ind w:left="340"/>
        <w:rPr>
          <w:rFonts w:ascii="Calibri" w:hAnsi="Calibri" w:cs="Calibri"/>
          <w:b/>
          <w:sz w:val="22"/>
          <w:szCs w:val="22"/>
        </w:rPr>
      </w:pPr>
    </w:p>
    <w:p w14:paraId="48A9A3B9" w14:textId="018A6CE6" w:rsidR="00473FAE" w:rsidRPr="00125124" w:rsidRDefault="00473FAE" w:rsidP="00DC04DE">
      <w:pPr>
        <w:tabs>
          <w:tab w:val="left" w:pos="360"/>
        </w:tabs>
        <w:ind w:left="340" w:hanging="56"/>
        <w:rPr>
          <w:rFonts w:ascii="Calibri" w:hAnsi="Calibri" w:cs="Calibri"/>
          <w:b/>
          <w:sz w:val="22"/>
          <w:szCs w:val="22"/>
        </w:rPr>
      </w:pPr>
      <w:r w:rsidRPr="00125124">
        <w:rPr>
          <w:rFonts w:ascii="Calibri" w:hAnsi="Calibri" w:cs="Calibri"/>
          <w:b/>
          <w:sz w:val="22"/>
          <w:szCs w:val="22"/>
        </w:rPr>
        <w:t>Bank Spółdzielczy w Bydgoszczy oddział w Osielsku  nr  96 8142 1033 0002 8248 2000 0007</w:t>
      </w:r>
    </w:p>
    <w:p w14:paraId="2EFAC301" w14:textId="77777777" w:rsidR="00473FAE" w:rsidRPr="00125124" w:rsidRDefault="00473FAE" w:rsidP="00473FAE">
      <w:pPr>
        <w:tabs>
          <w:tab w:val="left" w:pos="540"/>
        </w:tabs>
        <w:ind w:left="340" w:hanging="340"/>
        <w:jc w:val="both"/>
        <w:rPr>
          <w:rFonts w:ascii="Calibri" w:hAnsi="Calibri" w:cs="Calibri"/>
          <w:b/>
          <w:sz w:val="22"/>
          <w:szCs w:val="22"/>
        </w:rPr>
      </w:pPr>
      <w:r w:rsidRPr="00125124">
        <w:rPr>
          <w:rFonts w:ascii="Calibri" w:hAnsi="Calibri" w:cs="Calibri"/>
          <w:b/>
          <w:sz w:val="22"/>
          <w:szCs w:val="22"/>
        </w:rPr>
        <w:t xml:space="preserve">  </w:t>
      </w:r>
    </w:p>
    <w:p w14:paraId="6517CC30" w14:textId="77777777" w:rsidR="00473FAE" w:rsidRPr="00125124" w:rsidRDefault="00473FAE" w:rsidP="00473FAE">
      <w:pPr>
        <w:overflowPunct w:val="0"/>
        <w:autoSpaceDE w:val="0"/>
        <w:autoSpaceDN w:val="0"/>
        <w:adjustRightInd w:val="0"/>
        <w:ind w:leftChars="118" w:left="283" w:firstLine="1"/>
        <w:jc w:val="both"/>
        <w:textAlignment w:val="baseline"/>
        <w:rPr>
          <w:rFonts w:ascii="Calibri" w:hAnsi="Calibri" w:cs="Calibri"/>
          <w:b/>
          <w:i/>
          <w:sz w:val="22"/>
          <w:szCs w:val="22"/>
        </w:rPr>
      </w:pPr>
      <w:r w:rsidRPr="00125124">
        <w:rPr>
          <w:rFonts w:ascii="Calibri" w:hAnsi="Calibri" w:cs="Calibri"/>
          <w:b/>
          <w:i/>
          <w:sz w:val="22"/>
          <w:szCs w:val="22"/>
        </w:rPr>
        <w:t>Za termin skuteczny wniesienia wadium</w:t>
      </w:r>
      <w:r w:rsidRPr="00125124">
        <w:rPr>
          <w:rFonts w:ascii="Calibri" w:hAnsi="Calibri" w:cs="Calibri"/>
          <w:i/>
          <w:sz w:val="22"/>
          <w:szCs w:val="22"/>
        </w:rPr>
        <w:t xml:space="preserve"> </w:t>
      </w:r>
      <w:r w:rsidRPr="00125124">
        <w:rPr>
          <w:rFonts w:ascii="Calibri" w:hAnsi="Calibri" w:cs="Calibri"/>
          <w:b/>
          <w:i/>
          <w:sz w:val="22"/>
          <w:szCs w:val="22"/>
        </w:rPr>
        <w:t xml:space="preserve">uznaje się termin wpłynięcia pieniędzy na rachunek Zamawiającego. </w:t>
      </w:r>
    </w:p>
    <w:p w14:paraId="5D012A92" w14:textId="77777777" w:rsidR="00473FAE" w:rsidRPr="00125124" w:rsidRDefault="00473FAE" w:rsidP="00473FAE">
      <w:pPr>
        <w:tabs>
          <w:tab w:val="left" w:pos="540"/>
        </w:tabs>
        <w:overflowPunct w:val="0"/>
        <w:autoSpaceDE w:val="0"/>
        <w:autoSpaceDN w:val="0"/>
        <w:adjustRightInd w:val="0"/>
        <w:ind w:leftChars="118" w:left="283"/>
        <w:jc w:val="both"/>
        <w:textAlignment w:val="baseline"/>
        <w:rPr>
          <w:rFonts w:ascii="Calibri" w:hAnsi="Calibri" w:cs="Calibri"/>
          <w:b/>
          <w:i/>
          <w:sz w:val="22"/>
          <w:szCs w:val="22"/>
        </w:rPr>
      </w:pPr>
      <w:r w:rsidRPr="00125124">
        <w:rPr>
          <w:rFonts w:ascii="Calibri" w:hAnsi="Calibri" w:cs="Calibri"/>
          <w:b/>
          <w:i/>
          <w:sz w:val="22"/>
          <w:szCs w:val="22"/>
        </w:rPr>
        <w:t>Wniesienie wadium w postaci pieniądza należy dokonać z takim wyprzedzeniem, żeby wpłynęły na rachunek  Zamawiającego w wymaganym terminie.</w:t>
      </w:r>
    </w:p>
    <w:p w14:paraId="10CB1AC7" w14:textId="77777777" w:rsidR="00473FAE" w:rsidRPr="00125124" w:rsidRDefault="00473FAE" w:rsidP="00473FAE">
      <w:pPr>
        <w:tabs>
          <w:tab w:val="left" w:pos="540"/>
        </w:tabs>
        <w:overflowPunct w:val="0"/>
        <w:autoSpaceDE w:val="0"/>
        <w:autoSpaceDN w:val="0"/>
        <w:adjustRightInd w:val="0"/>
        <w:ind w:left="340" w:hanging="340"/>
        <w:jc w:val="both"/>
        <w:textAlignment w:val="baseline"/>
        <w:rPr>
          <w:rFonts w:ascii="Calibri" w:hAnsi="Calibri" w:cs="Calibri"/>
          <w:sz w:val="22"/>
          <w:szCs w:val="22"/>
        </w:rPr>
      </w:pPr>
    </w:p>
    <w:p w14:paraId="5ACF01CF" w14:textId="77777777" w:rsidR="00473FAE" w:rsidRPr="00125124" w:rsidRDefault="00473FAE">
      <w:pPr>
        <w:widowControl w:val="0"/>
        <w:numPr>
          <w:ilvl w:val="1"/>
          <w:numId w:val="20"/>
        </w:numPr>
        <w:tabs>
          <w:tab w:val="left" w:pos="360"/>
        </w:tabs>
        <w:autoSpaceDE w:val="0"/>
        <w:autoSpaceDN w:val="0"/>
        <w:jc w:val="both"/>
        <w:rPr>
          <w:rFonts w:ascii="Calibri" w:hAnsi="Calibri" w:cs="Calibri"/>
          <w:sz w:val="22"/>
          <w:szCs w:val="22"/>
        </w:rPr>
      </w:pPr>
      <w:r w:rsidRPr="00125124">
        <w:rPr>
          <w:rFonts w:ascii="Calibri" w:hAnsi="Calibri" w:cs="Calibri"/>
          <w:b/>
          <w:sz w:val="22"/>
          <w:szCs w:val="22"/>
        </w:rPr>
        <w:t>W przypadku wnoszenia wadium w formie gwarancji  lub poręczenia  Zamawiający wymaga, aby wystawiona gwarancja była bezwarunkowa, nieodwołalna i płatna na pierwsze żądanie Zamawiającego</w:t>
      </w:r>
      <w:r w:rsidRPr="00125124">
        <w:rPr>
          <w:rFonts w:ascii="Calibri" w:hAnsi="Calibri" w:cs="Calibri"/>
          <w:sz w:val="22"/>
          <w:szCs w:val="22"/>
        </w:rPr>
        <w:t>.</w:t>
      </w:r>
    </w:p>
    <w:p w14:paraId="528540E8" w14:textId="77777777" w:rsidR="00473FAE" w:rsidRPr="00125124" w:rsidRDefault="00473FAE" w:rsidP="00473FAE">
      <w:pPr>
        <w:widowControl w:val="0"/>
        <w:tabs>
          <w:tab w:val="left" w:pos="360"/>
          <w:tab w:val="left" w:pos="540"/>
        </w:tabs>
        <w:autoSpaceDE w:val="0"/>
        <w:autoSpaceDN w:val="0"/>
        <w:ind w:left="340" w:hanging="340"/>
        <w:jc w:val="both"/>
        <w:rPr>
          <w:rFonts w:ascii="Calibri" w:hAnsi="Calibri" w:cs="Calibri"/>
          <w:sz w:val="22"/>
          <w:szCs w:val="22"/>
        </w:rPr>
      </w:pPr>
      <w:r w:rsidRPr="00125124">
        <w:rPr>
          <w:rFonts w:ascii="Calibri" w:hAnsi="Calibri" w:cs="Calibri"/>
          <w:sz w:val="22"/>
          <w:szCs w:val="22"/>
        </w:rPr>
        <w:t xml:space="preserve">       Ponadto koniecznym jest, aby gwarancja lub poręczenie obejmowały odpowiedzialność za wszystkie przypadki powodujące utratę wadium przez Wykonawcę, określone w art. 98 ust. 6 ustawy </w:t>
      </w:r>
      <w:proofErr w:type="spellStart"/>
      <w:r w:rsidRPr="00125124">
        <w:rPr>
          <w:rFonts w:ascii="Calibri" w:hAnsi="Calibri" w:cs="Calibri"/>
          <w:sz w:val="22"/>
          <w:szCs w:val="22"/>
        </w:rPr>
        <w:t>Pzp</w:t>
      </w:r>
      <w:proofErr w:type="spellEnd"/>
      <w:r w:rsidRPr="00125124">
        <w:rPr>
          <w:rFonts w:ascii="Calibri" w:hAnsi="Calibri" w:cs="Calibri"/>
          <w:sz w:val="22"/>
          <w:szCs w:val="22"/>
        </w:rPr>
        <w:t xml:space="preserve">. </w:t>
      </w:r>
    </w:p>
    <w:p w14:paraId="5D17F4E6" w14:textId="77777777" w:rsidR="00473FAE" w:rsidRPr="00125124" w:rsidRDefault="00473FAE" w:rsidP="00473FAE">
      <w:pPr>
        <w:tabs>
          <w:tab w:val="left" w:pos="360"/>
        </w:tabs>
        <w:overflowPunct w:val="0"/>
        <w:autoSpaceDE w:val="0"/>
        <w:autoSpaceDN w:val="0"/>
        <w:adjustRightInd w:val="0"/>
        <w:ind w:left="340"/>
        <w:jc w:val="both"/>
        <w:textAlignment w:val="baseline"/>
        <w:rPr>
          <w:rFonts w:ascii="Calibri" w:hAnsi="Calibri" w:cs="Calibri"/>
          <w:sz w:val="22"/>
          <w:szCs w:val="22"/>
          <w:u w:val="single"/>
        </w:rPr>
      </w:pPr>
      <w:r w:rsidRPr="00125124">
        <w:rPr>
          <w:rFonts w:ascii="Calibri" w:hAnsi="Calibri" w:cs="Calibri"/>
          <w:sz w:val="22"/>
          <w:szCs w:val="22"/>
        </w:rPr>
        <w:tab/>
        <w:t xml:space="preserve">W przypadku wniesienia wadium w formie gwarancji  lub poręczenia, </w:t>
      </w:r>
      <w:r w:rsidRPr="00125124">
        <w:rPr>
          <w:rFonts w:ascii="Calibri" w:hAnsi="Calibri" w:cs="Calibri"/>
          <w:sz w:val="22"/>
          <w:szCs w:val="22"/>
          <w:u w:val="single"/>
        </w:rPr>
        <w:t xml:space="preserve">z jej treści nie może wynikać konieczność przekazywania żądania zapłaty za pośrednictwem banku prowadzącego rachunek Zamawiającego. </w:t>
      </w:r>
    </w:p>
    <w:p w14:paraId="7B1AF59D" w14:textId="77777777" w:rsidR="00473FAE" w:rsidRPr="00125124" w:rsidRDefault="00473FAE" w:rsidP="00473FAE">
      <w:pPr>
        <w:tabs>
          <w:tab w:val="left" w:pos="360"/>
        </w:tabs>
        <w:overflowPunct w:val="0"/>
        <w:autoSpaceDE w:val="0"/>
        <w:autoSpaceDN w:val="0"/>
        <w:adjustRightInd w:val="0"/>
        <w:ind w:left="340"/>
        <w:jc w:val="both"/>
        <w:textAlignment w:val="baseline"/>
        <w:rPr>
          <w:rFonts w:ascii="Calibri" w:hAnsi="Calibri" w:cs="Calibri"/>
          <w:sz w:val="22"/>
          <w:szCs w:val="22"/>
        </w:rPr>
      </w:pPr>
    </w:p>
    <w:p w14:paraId="544D94F9" w14:textId="77777777" w:rsidR="00473FAE" w:rsidRPr="00125124" w:rsidRDefault="00473FAE">
      <w:pPr>
        <w:widowControl w:val="0"/>
        <w:numPr>
          <w:ilvl w:val="1"/>
          <w:numId w:val="20"/>
        </w:numPr>
        <w:tabs>
          <w:tab w:val="left" w:pos="360"/>
        </w:tabs>
        <w:autoSpaceDE w:val="0"/>
        <w:autoSpaceDN w:val="0"/>
        <w:spacing w:before="120"/>
        <w:jc w:val="both"/>
        <w:rPr>
          <w:rFonts w:ascii="Calibri" w:hAnsi="Calibri" w:cs="Calibri"/>
          <w:sz w:val="22"/>
          <w:szCs w:val="22"/>
        </w:rPr>
      </w:pPr>
      <w:r w:rsidRPr="00125124">
        <w:rPr>
          <w:rFonts w:ascii="Calibri" w:hAnsi="Calibri" w:cs="Calibri"/>
          <w:sz w:val="22"/>
          <w:szCs w:val="22"/>
        </w:rPr>
        <w:t xml:space="preserve">Nie wniesienie wadium, wniesienie wadium po terminie, w innej postaci niż wskazane w art. 97 ust.7 ustawy lub złożenie wniosku o zwrot wadium, o którym mowa w art. 98 ust.2 pkt 3 </w:t>
      </w:r>
      <w:proofErr w:type="spellStart"/>
      <w:r w:rsidRPr="00125124">
        <w:rPr>
          <w:rFonts w:ascii="Calibri" w:hAnsi="Calibri" w:cs="Calibri"/>
          <w:sz w:val="22"/>
          <w:szCs w:val="22"/>
        </w:rPr>
        <w:t>Pzp</w:t>
      </w:r>
      <w:proofErr w:type="spellEnd"/>
      <w:r w:rsidRPr="00125124">
        <w:rPr>
          <w:rFonts w:ascii="Calibri" w:hAnsi="Calibri" w:cs="Calibri"/>
          <w:sz w:val="22"/>
          <w:szCs w:val="22"/>
        </w:rPr>
        <w:t>, będzie przyczyną odrzucenia oferty w postępowaniu.</w:t>
      </w:r>
    </w:p>
    <w:p w14:paraId="3F5907EC" w14:textId="77777777" w:rsidR="00473FAE" w:rsidRPr="00125124" w:rsidRDefault="00473FAE">
      <w:pPr>
        <w:widowControl w:val="0"/>
        <w:numPr>
          <w:ilvl w:val="1"/>
          <w:numId w:val="20"/>
        </w:numPr>
        <w:tabs>
          <w:tab w:val="left" w:pos="360"/>
        </w:tabs>
        <w:autoSpaceDE w:val="0"/>
        <w:autoSpaceDN w:val="0"/>
        <w:spacing w:before="120"/>
        <w:jc w:val="both"/>
        <w:rPr>
          <w:rFonts w:ascii="Calibri" w:hAnsi="Calibri" w:cs="Calibri"/>
          <w:sz w:val="22"/>
          <w:szCs w:val="22"/>
        </w:rPr>
      </w:pPr>
      <w:r w:rsidRPr="00125124">
        <w:rPr>
          <w:rFonts w:ascii="Calibri" w:hAnsi="Calibri" w:cs="Calibri"/>
          <w:sz w:val="22"/>
          <w:szCs w:val="22"/>
        </w:rPr>
        <w:t>Termin ważności wadium wniesionego w innej formie aniżeli pieniądz nie może być krótszy od terminu związania ofertą. Wniesienie wadium o terminie ważności krótszym aniżeli termin związania ofertą będzie skutkować odrzuceniem oferty.</w:t>
      </w:r>
    </w:p>
    <w:p w14:paraId="5591BF0D" w14:textId="77777777" w:rsidR="00473FAE" w:rsidRPr="00125124" w:rsidRDefault="00473FAE">
      <w:pPr>
        <w:numPr>
          <w:ilvl w:val="1"/>
          <w:numId w:val="20"/>
        </w:numPr>
        <w:tabs>
          <w:tab w:val="left" w:pos="360"/>
        </w:tabs>
        <w:spacing w:before="26"/>
        <w:jc w:val="both"/>
        <w:rPr>
          <w:rFonts w:ascii="Calibri" w:hAnsi="Calibri" w:cs="Calibri"/>
          <w:sz w:val="22"/>
          <w:szCs w:val="22"/>
        </w:rPr>
      </w:pPr>
      <w:r w:rsidRPr="00125124">
        <w:rPr>
          <w:rFonts w:ascii="Calibri" w:hAnsi="Calibri" w:cs="Calibri"/>
          <w:color w:val="000000"/>
          <w:sz w:val="22"/>
          <w:szCs w:val="22"/>
        </w:rPr>
        <w:t xml:space="preserve">Zamawiający, zgodnie z art. 98 ust. 6 </w:t>
      </w:r>
      <w:proofErr w:type="spellStart"/>
      <w:r w:rsidRPr="00125124">
        <w:rPr>
          <w:rFonts w:ascii="Calibri" w:hAnsi="Calibri" w:cs="Calibri"/>
          <w:color w:val="000000"/>
          <w:sz w:val="22"/>
          <w:szCs w:val="22"/>
        </w:rPr>
        <w:t>pzp</w:t>
      </w:r>
      <w:proofErr w:type="spellEnd"/>
      <w:r w:rsidRPr="00125124">
        <w:rPr>
          <w:rFonts w:ascii="Calibri" w:hAnsi="Calibri" w:cs="Calibri"/>
          <w:color w:val="000000"/>
          <w:sz w:val="22"/>
          <w:szCs w:val="22"/>
        </w:rPr>
        <w:t>, zatrzymuje wadium wraz z odsetkami, a w przypadku wadium wniesionego w formie gwarancji lub poręczenia, o których mowa w art. 97 ust. 7 pkt 2-4, występuje odpowiednio do gwaranta lub poręczyciela z żądaniem zapłaty wadium, jeżeli:</w:t>
      </w:r>
    </w:p>
    <w:p w14:paraId="535B3927" w14:textId="77777777" w:rsidR="00473FAE" w:rsidRPr="00125124" w:rsidRDefault="00473FAE" w:rsidP="00473FAE">
      <w:pPr>
        <w:spacing w:before="26"/>
        <w:ind w:left="567" w:hanging="194"/>
        <w:jc w:val="both"/>
        <w:rPr>
          <w:rFonts w:ascii="Calibri" w:hAnsi="Calibri" w:cs="Calibri"/>
          <w:sz w:val="22"/>
          <w:szCs w:val="22"/>
        </w:rPr>
      </w:pPr>
      <w:r w:rsidRPr="00125124">
        <w:rPr>
          <w:rFonts w:ascii="Calibri" w:hAnsi="Calibri" w:cs="Calibri"/>
          <w:color w:val="000000"/>
          <w:sz w:val="22"/>
          <w:szCs w:val="22"/>
        </w:rPr>
        <w:t>1)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6DAC686E" w14:textId="77777777" w:rsidR="00473FAE" w:rsidRPr="00125124" w:rsidRDefault="00473FAE" w:rsidP="00473FAE">
      <w:pPr>
        <w:spacing w:before="26"/>
        <w:ind w:left="373"/>
        <w:jc w:val="both"/>
        <w:rPr>
          <w:rFonts w:ascii="Calibri" w:hAnsi="Calibri" w:cs="Calibri"/>
          <w:sz w:val="22"/>
          <w:szCs w:val="22"/>
        </w:rPr>
      </w:pPr>
      <w:r w:rsidRPr="00125124">
        <w:rPr>
          <w:rFonts w:ascii="Calibri" w:hAnsi="Calibri" w:cs="Calibri"/>
          <w:color w:val="000000"/>
          <w:sz w:val="22"/>
          <w:szCs w:val="22"/>
        </w:rPr>
        <w:t>2) wykonawca, którego oferta została wybrana:</w:t>
      </w:r>
    </w:p>
    <w:p w14:paraId="0A2F26F2" w14:textId="77777777" w:rsidR="00473FAE" w:rsidRPr="00125124" w:rsidRDefault="00473FAE" w:rsidP="00473FAE">
      <w:pPr>
        <w:ind w:left="851" w:hanging="284"/>
        <w:jc w:val="both"/>
        <w:rPr>
          <w:rFonts w:ascii="Calibri" w:hAnsi="Calibri" w:cs="Calibri"/>
          <w:sz w:val="22"/>
          <w:szCs w:val="22"/>
        </w:rPr>
      </w:pPr>
      <w:r w:rsidRPr="00125124">
        <w:rPr>
          <w:rFonts w:ascii="Calibri" w:hAnsi="Calibri" w:cs="Calibri"/>
          <w:color w:val="000000"/>
          <w:sz w:val="22"/>
          <w:szCs w:val="22"/>
        </w:rPr>
        <w:t>a) odmówił podpisania umowy w sprawie zamówienia publicznego na warunkach określonych w ofercie,</w:t>
      </w:r>
    </w:p>
    <w:p w14:paraId="4DF5C371" w14:textId="77777777" w:rsidR="00473FAE" w:rsidRPr="00125124" w:rsidRDefault="00473FAE" w:rsidP="00473FAE">
      <w:pPr>
        <w:ind w:left="746" w:hanging="179"/>
        <w:jc w:val="both"/>
        <w:rPr>
          <w:rFonts w:ascii="Calibri" w:hAnsi="Calibri" w:cs="Calibri"/>
          <w:sz w:val="22"/>
          <w:szCs w:val="22"/>
        </w:rPr>
      </w:pPr>
      <w:r w:rsidRPr="00125124">
        <w:rPr>
          <w:rFonts w:ascii="Calibri" w:hAnsi="Calibri" w:cs="Calibri"/>
          <w:color w:val="000000"/>
          <w:sz w:val="22"/>
          <w:szCs w:val="22"/>
        </w:rPr>
        <w:t>b) nie wniósł wymaganego zabezpieczenia należytego wykonania umowy;</w:t>
      </w:r>
    </w:p>
    <w:p w14:paraId="6857A25C" w14:textId="77777777" w:rsidR="00473FAE" w:rsidRPr="00125124" w:rsidRDefault="00473FAE" w:rsidP="00473FAE">
      <w:pPr>
        <w:spacing w:before="26"/>
        <w:ind w:left="567" w:hanging="194"/>
        <w:jc w:val="both"/>
        <w:rPr>
          <w:rFonts w:ascii="Calibri" w:hAnsi="Calibri" w:cs="Calibri"/>
          <w:sz w:val="22"/>
          <w:szCs w:val="22"/>
        </w:rPr>
      </w:pPr>
      <w:r w:rsidRPr="00125124">
        <w:rPr>
          <w:rFonts w:ascii="Calibri" w:hAnsi="Calibri" w:cs="Calibri"/>
          <w:color w:val="000000"/>
          <w:sz w:val="22"/>
          <w:szCs w:val="22"/>
        </w:rPr>
        <w:t>3) zawarcie umowy w sprawie zamówienia publicznego stało się niemożliwe z przyczyn leżących po stronie wykonawcy, którego oferta została wybrana.</w:t>
      </w:r>
    </w:p>
    <w:p w14:paraId="04FC9B3C" w14:textId="77777777" w:rsidR="00473FAE" w:rsidRPr="00125124" w:rsidRDefault="00473FAE">
      <w:pPr>
        <w:numPr>
          <w:ilvl w:val="1"/>
          <w:numId w:val="20"/>
        </w:numPr>
        <w:tabs>
          <w:tab w:val="left" w:pos="360"/>
        </w:tabs>
        <w:spacing w:before="60"/>
        <w:jc w:val="both"/>
        <w:rPr>
          <w:rFonts w:ascii="Calibri" w:hAnsi="Calibri" w:cs="Calibri"/>
          <w:bCs/>
          <w:sz w:val="22"/>
          <w:szCs w:val="22"/>
        </w:rPr>
      </w:pPr>
      <w:r w:rsidRPr="00125124">
        <w:rPr>
          <w:rFonts w:ascii="Calibri" w:hAnsi="Calibri" w:cs="Calibri"/>
          <w:sz w:val="22"/>
          <w:szCs w:val="22"/>
        </w:rPr>
        <w:t>Zamawiający dokona zwrotu wadium zgodnie z unormowaniem art. 98 ustawy Prawo zamówień publicznych.</w:t>
      </w:r>
    </w:p>
    <w:p w14:paraId="4FE73C00" w14:textId="77777777" w:rsidR="00A5553E" w:rsidRDefault="00A5553E" w:rsidP="000034C4">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329E4D9E" w14:textId="77777777" w:rsidR="003823B5" w:rsidRDefault="003823B5" w:rsidP="000034C4">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710492CC" w14:textId="77777777" w:rsidR="003823B5" w:rsidRDefault="003823B5" w:rsidP="000034C4">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7C49F72F" w14:textId="77777777" w:rsidR="003823B5" w:rsidRDefault="003823B5" w:rsidP="000034C4">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74F5A9BB" w14:textId="77777777" w:rsidR="00503502" w:rsidRDefault="00503502">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0F7D740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lastRenderedPageBreak/>
        <w:t>CZĘŚĆ XI TERMIN ZWIĄZANIA OFERTĄ</w:t>
      </w:r>
    </w:p>
    <w:p w14:paraId="5ADA0025"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78447B15" w14:textId="77777777" w:rsidR="00EE5FE4" w:rsidRDefault="00EE5FE4" w:rsidP="005B1AD8">
      <w:pPr>
        <w:pStyle w:val="Teksttreci21"/>
        <w:numPr>
          <w:ilvl w:val="0"/>
          <w:numId w:val="21"/>
        </w:numPr>
        <w:shd w:val="clear" w:color="auto" w:fill="auto"/>
        <w:tabs>
          <w:tab w:val="left" w:pos="360"/>
        </w:tabs>
        <w:spacing w:before="0" w:after="0" w:line="240" w:lineRule="auto"/>
        <w:ind w:firstLine="0"/>
        <w:jc w:val="both"/>
        <w:rPr>
          <w:rStyle w:val="Teksttreci2"/>
          <w:rFonts w:ascii="Calibri" w:hAnsi="Calibri" w:cs="Calibri"/>
          <w:sz w:val="22"/>
          <w:szCs w:val="22"/>
        </w:rPr>
      </w:pPr>
      <w:r>
        <w:rPr>
          <w:rStyle w:val="Teksttreci2"/>
          <w:rFonts w:ascii="Calibri" w:hAnsi="Calibri" w:cs="Calibri"/>
          <w:color w:val="000000"/>
          <w:sz w:val="22"/>
          <w:szCs w:val="22"/>
        </w:rPr>
        <w:t xml:space="preserve">Termin związania ofertą wynosi 30 dni. Bieg terminu związania ofertą rozpoczyna się wraz z </w:t>
      </w:r>
    </w:p>
    <w:p w14:paraId="49E23751" w14:textId="16042A5F" w:rsidR="005B1AD8" w:rsidRDefault="00EE5FE4" w:rsidP="005B1AD8">
      <w:pPr>
        <w:pStyle w:val="Teksttreci21"/>
        <w:shd w:val="clear" w:color="auto" w:fill="auto"/>
        <w:tabs>
          <w:tab w:val="left" w:pos="360"/>
        </w:tabs>
        <w:spacing w:before="0" w:after="0" w:line="240" w:lineRule="auto"/>
        <w:ind w:firstLine="0"/>
        <w:jc w:val="both"/>
        <w:rPr>
          <w:rStyle w:val="Teksttreci2"/>
          <w:rFonts w:ascii="Calibri" w:hAnsi="Calibri" w:cs="Calibri"/>
          <w:sz w:val="22"/>
          <w:szCs w:val="22"/>
        </w:rPr>
      </w:pPr>
      <w:r>
        <w:rPr>
          <w:rStyle w:val="Teksttreci2"/>
          <w:rFonts w:ascii="Calibri" w:hAnsi="Calibri" w:cs="Calibri"/>
          <w:sz w:val="22"/>
          <w:szCs w:val="22"/>
        </w:rPr>
        <w:tab/>
      </w:r>
      <w:r>
        <w:rPr>
          <w:rStyle w:val="Teksttreci2"/>
          <w:rFonts w:ascii="Calibri" w:hAnsi="Calibri" w:cs="Calibri"/>
          <w:color w:val="000000"/>
          <w:sz w:val="22"/>
          <w:szCs w:val="22"/>
        </w:rPr>
        <w:t xml:space="preserve">upływem terminu składania ofert </w:t>
      </w:r>
      <w:r w:rsidRPr="00505F5D">
        <w:rPr>
          <w:rStyle w:val="Teksttreci2"/>
          <w:rFonts w:ascii="Calibri" w:hAnsi="Calibri" w:cs="Calibri"/>
          <w:sz w:val="22"/>
          <w:szCs w:val="22"/>
        </w:rPr>
        <w:t xml:space="preserve">i </w:t>
      </w:r>
      <w:r w:rsidR="00505F5D" w:rsidRPr="00505F5D">
        <w:rPr>
          <w:rStyle w:val="Teksttreci2"/>
          <w:rFonts w:ascii="Calibri" w:hAnsi="Calibri" w:cs="Calibri"/>
          <w:sz w:val="22"/>
          <w:szCs w:val="22"/>
        </w:rPr>
        <w:t xml:space="preserve">kończy się </w:t>
      </w:r>
      <w:r w:rsidR="00505F5D" w:rsidRPr="00BF651D">
        <w:rPr>
          <w:rStyle w:val="Teksttreci2"/>
          <w:rFonts w:ascii="Calibri" w:hAnsi="Calibri" w:cs="Calibri"/>
          <w:sz w:val="22"/>
          <w:szCs w:val="22"/>
        </w:rPr>
        <w:t xml:space="preserve">w </w:t>
      </w:r>
      <w:r w:rsidR="00505F5D" w:rsidRPr="00213B08">
        <w:rPr>
          <w:rStyle w:val="Teksttreci2"/>
          <w:rFonts w:ascii="Calibri" w:hAnsi="Calibri" w:cs="Calibri"/>
          <w:sz w:val="22"/>
          <w:szCs w:val="22"/>
        </w:rPr>
        <w:t xml:space="preserve">dniu </w:t>
      </w:r>
      <w:r w:rsidR="00F45E9E">
        <w:rPr>
          <w:rStyle w:val="Teksttreci2"/>
          <w:rFonts w:ascii="Calibri" w:hAnsi="Calibri" w:cs="Calibri"/>
          <w:b/>
          <w:sz w:val="22"/>
          <w:szCs w:val="22"/>
        </w:rPr>
        <w:t>21</w:t>
      </w:r>
      <w:r w:rsidR="00A81555" w:rsidRPr="003947BA">
        <w:rPr>
          <w:rStyle w:val="Teksttreci2"/>
          <w:rFonts w:ascii="Calibri" w:hAnsi="Calibri" w:cs="Calibri"/>
          <w:b/>
          <w:sz w:val="22"/>
          <w:szCs w:val="22"/>
        </w:rPr>
        <w:t>.</w:t>
      </w:r>
      <w:r w:rsidR="00BF651D" w:rsidRPr="003947BA">
        <w:rPr>
          <w:rStyle w:val="Teksttreci2"/>
          <w:rFonts w:ascii="Calibri" w:hAnsi="Calibri" w:cs="Calibri"/>
          <w:b/>
          <w:sz w:val="22"/>
          <w:szCs w:val="22"/>
        </w:rPr>
        <w:t>0</w:t>
      </w:r>
      <w:r w:rsidR="00550EF7" w:rsidRPr="003947BA">
        <w:rPr>
          <w:rStyle w:val="Teksttreci2"/>
          <w:rFonts w:ascii="Calibri" w:hAnsi="Calibri" w:cs="Calibri"/>
          <w:b/>
          <w:sz w:val="22"/>
          <w:szCs w:val="22"/>
        </w:rPr>
        <w:t>3</w:t>
      </w:r>
      <w:r w:rsidR="006B6523" w:rsidRPr="003947BA">
        <w:rPr>
          <w:rStyle w:val="Teksttreci2"/>
          <w:rFonts w:ascii="Calibri" w:hAnsi="Calibri" w:cs="Calibri"/>
          <w:b/>
          <w:sz w:val="22"/>
          <w:szCs w:val="22"/>
        </w:rPr>
        <w:t>.202</w:t>
      </w:r>
      <w:r w:rsidR="00550EF7" w:rsidRPr="003947BA">
        <w:rPr>
          <w:rStyle w:val="Teksttreci2"/>
          <w:rFonts w:ascii="Calibri" w:hAnsi="Calibri" w:cs="Calibri"/>
          <w:b/>
          <w:sz w:val="22"/>
          <w:szCs w:val="22"/>
        </w:rPr>
        <w:t>6</w:t>
      </w:r>
      <w:r w:rsidR="00505F5D" w:rsidRPr="003947BA">
        <w:rPr>
          <w:rStyle w:val="Teksttreci2"/>
          <w:rFonts w:ascii="Calibri" w:hAnsi="Calibri" w:cs="Calibri"/>
          <w:b/>
          <w:sz w:val="22"/>
          <w:szCs w:val="22"/>
        </w:rPr>
        <w:t xml:space="preserve"> r.</w:t>
      </w:r>
      <w:r w:rsidR="00505F5D" w:rsidRPr="009B4BCB">
        <w:rPr>
          <w:rStyle w:val="Teksttreci2"/>
          <w:rFonts w:ascii="Calibri" w:hAnsi="Calibri" w:cs="Calibri"/>
          <w:sz w:val="22"/>
          <w:szCs w:val="22"/>
        </w:rPr>
        <w:t xml:space="preserve"> </w:t>
      </w:r>
    </w:p>
    <w:p w14:paraId="0F1A2C55" w14:textId="77777777" w:rsidR="005B1AD8" w:rsidRPr="005B1AD8" w:rsidRDefault="00EE5FE4" w:rsidP="005B1AD8">
      <w:pPr>
        <w:pStyle w:val="Teksttreci21"/>
        <w:numPr>
          <w:ilvl w:val="0"/>
          <w:numId w:val="21"/>
        </w:numPr>
        <w:shd w:val="clear" w:color="auto" w:fill="auto"/>
        <w:tabs>
          <w:tab w:val="left" w:pos="360"/>
        </w:tabs>
        <w:spacing w:before="0" w:after="0" w:line="240" w:lineRule="auto"/>
        <w:ind w:left="426" w:hanging="426"/>
        <w:jc w:val="both"/>
        <w:rPr>
          <w:rFonts w:ascii="Calibri" w:hAnsi="Calibri" w:cs="Calibri"/>
          <w:sz w:val="22"/>
          <w:szCs w:val="22"/>
        </w:rPr>
      </w:pPr>
      <w:r>
        <w:rPr>
          <w:rFonts w:ascii="Calibri" w:hAnsi="Calibri" w:cs="Calibri"/>
          <w:color w:val="000000"/>
          <w:sz w:val="22"/>
          <w:szCs w:val="22"/>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12497B45" w14:textId="77777777" w:rsidR="005B1AD8" w:rsidRPr="005B1AD8" w:rsidRDefault="00EE5FE4" w:rsidP="005B1AD8">
      <w:pPr>
        <w:pStyle w:val="Teksttreci21"/>
        <w:numPr>
          <w:ilvl w:val="0"/>
          <w:numId w:val="21"/>
        </w:numPr>
        <w:shd w:val="clear" w:color="auto" w:fill="auto"/>
        <w:tabs>
          <w:tab w:val="left" w:pos="360"/>
        </w:tabs>
        <w:spacing w:before="0" w:after="0" w:line="240" w:lineRule="auto"/>
        <w:ind w:left="426" w:hanging="426"/>
        <w:jc w:val="both"/>
        <w:rPr>
          <w:rFonts w:ascii="Calibri" w:hAnsi="Calibri" w:cs="Calibri"/>
          <w:sz w:val="22"/>
          <w:szCs w:val="22"/>
        </w:rPr>
      </w:pPr>
      <w:r w:rsidRPr="005B1AD8">
        <w:rPr>
          <w:rFonts w:ascii="Calibri" w:hAnsi="Calibri" w:cs="Calibri"/>
          <w:color w:val="000000"/>
          <w:sz w:val="22"/>
          <w:szCs w:val="22"/>
        </w:rPr>
        <w:t>Przedłużenie terminu związania ofertą, o którym mowa w ust. 2, wymaga złożenia przez wykonawcę pisemnego oświadczenia o wyrażeniu zgody na przedłużenie terminu związania ofertą.</w:t>
      </w:r>
    </w:p>
    <w:p w14:paraId="4A8E0432" w14:textId="77777777" w:rsidR="005B1AD8" w:rsidRDefault="00EE5FE4" w:rsidP="005B1AD8">
      <w:pPr>
        <w:pStyle w:val="Teksttreci21"/>
        <w:numPr>
          <w:ilvl w:val="0"/>
          <w:numId w:val="21"/>
        </w:numPr>
        <w:shd w:val="clear" w:color="auto" w:fill="auto"/>
        <w:tabs>
          <w:tab w:val="left" w:pos="360"/>
        </w:tabs>
        <w:spacing w:before="0" w:after="0" w:line="240" w:lineRule="auto"/>
        <w:ind w:left="426" w:hanging="426"/>
        <w:jc w:val="both"/>
        <w:rPr>
          <w:rFonts w:ascii="Calibri" w:hAnsi="Calibri" w:cs="Calibri"/>
          <w:sz w:val="22"/>
          <w:szCs w:val="22"/>
        </w:rPr>
      </w:pPr>
      <w:r w:rsidRPr="005B1AD8">
        <w:rPr>
          <w:rFonts w:ascii="Calibri" w:hAnsi="Calibri" w:cs="Calibri"/>
          <w:color w:val="000000"/>
          <w:sz w:val="22"/>
          <w:szCs w:val="22"/>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36E25A19" w14:textId="77777777" w:rsidR="005B1AD8" w:rsidRDefault="00EE5FE4" w:rsidP="005B1AD8">
      <w:pPr>
        <w:pStyle w:val="Teksttreci21"/>
        <w:numPr>
          <w:ilvl w:val="0"/>
          <w:numId w:val="21"/>
        </w:numPr>
        <w:shd w:val="clear" w:color="auto" w:fill="auto"/>
        <w:tabs>
          <w:tab w:val="left" w:pos="360"/>
        </w:tabs>
        <w:spacing w:before="0" w:after="0" w:line="240" w:lineRule="auto"/>
        <w:ind w:left="426" w:hanging="426"/>
        <w:jc w:val="both"/>
        <w:rPr>
          <w:rFonts w:ascii="Calibri" w:hAnsi="Calibri" w:cs="Calibri"/>
          <w:sz w:val="22"/>
          <w:szCs w:val="22"/>
        </w:rPr>
      </w:pPr>
      <w:r w:rsidRPr="005B1AD8">
        <w:rPr>
          <w:rStyle w:val="Teksttreci2"/>
          <w:rFonts w:ascii="Calibri" w:hAnsi="Calibri" w:cs="Calibri"/>
          <w:color w:val="000000"/>
          <w:sz w:val="22"/>
          <w:szCs w:val="22"/>
        </w:rPr>
        <w:t>Odmowa wyrażenia zgody, o której mowa w pkt 3, nie powoduje utraty wadium.</w:t>
      </w:r>
    </w:p>
    <w:p w14:paraId="6DB700CB" w14:textId="0F151564" w:rsidR="00CE46BA" w:rsidRPr="005B1AD8" w:rsidRDefault="00EE5FE4" w:rsidP="005B1AD8">
      <w:pPr>
        <w:pStyle w:val="Teksttreci21"/>
        <w:numPr>
          <w:ilvl w:val="0"/>
          <w:numId w:val="21"/>
        </w:numPr>
        <w:shd w:val="clear" w:color="auto" w:fill="auto"/>
        <w:tabs>
          <w:tab w:val="left" w:pos="360"/>
        </w:tabs>
        <w:spacing w:before="0" w:after="0" w:line="240" w:lineRule="auto"/>
        <w:ind w:left="426" w:hanging="426"/>
        <w:jc w:val="both"/>
        <w:rPr>
          <w:rFonts w:ascii="Calibri" w:hAnsi="Calibri" w:cs="Calibri"/>
          <w:sz w:val="22"/>
          <w:szCs w:val="22"/>
        </w:rPr>
      </w:pPr>
      <w:r w:rsidRPr="005B1AD8">
        <w:rPr>
          <w:rStyle w:val="Teksttreci2"/>
          <w:rFonts w:ascii="Calibri" w:hAnsi="Calibri" w:cs="Calibri"/>
          <w:color w:val="000000"/>
          <w:sz w:val="22"/>
          <w:szCs w:val="22"/>
        </w:rPr>
        <w:t xml:space="preserve">Na podstawie art. 226 ust. 1 pkt 12 </w:t>
      </w:r>
      <w:proofErr w:type="spellStart"/>
      <w:r w:rsidRPr="005B1AD8">
        <w:rPr>
          <w:rStyle w:val="Teksttreci2"/>
          <w:rFonts w:ascii="Calibri" w:hAnsi="Calibri" w:cs="Calibri"/>
          <w:color w:val="000000"/>
          <w:sz w:val="22"/>
          <w:szCs w:val="22"/>
        </w:rPr>
        <w:t>Pzp</w:t>
      </w:r>
      <w:proofErr w:type="spellEnd"/>
      <w:r w:rsidRPr="005B1AD8">
        <w:rPr>
          <w:rStyle w:val="Teksttreci2"/>
          <w:rFonts w:ascii="Calibri" w:hAnsi="Calibri" w:cs="Calibri"/>
          <w:color w:val="000000"/>
          <w:sz w:val="22"/>
          <w:szCs w:val="22"/>
        </w:rPr>
        <w:t xml:space="preserve"> Zamawiający odrzuci ofertę, jeżeli Wykonawca nie wyrazi zgody, o której mowa w art. 307 ust. 3 </w:t>
      </w:r>
      <w:proofErr w:type="spellStart"/>
      <w:r w:rsidRPr="005B1AD8">
        <w:rPr>
          <w:rStyle w:val="Teksttreci2"/>
          <w:rFonts w:ascii="Calibri" w:hAnsi="Calibri" w:cs="Calibri"/>
          <w:color w:val="000000"/>
          <w:sz w:val="22"/>
          <w:szCs w:val="22"/>
        </w:rPr>
        <w:t>Pzp</w:t>
      </w:r>
      <w:proofErr w:type="spellEnd"/>
      <w:r w:rsidRPr="005B1AD8">
        <w:rPr>
          <w:rStyle w:val="Teksttreci2"/>
          <w:rFonts w:ascii="Calibri" w:hAnsi="Calibri" w:cs="Calibri"/>
          <w:color w:val="000000"/>
          <w:sz w:val="22"/>
          <w:szCs w:val="22"/>
        </w:rPr>
        <w:t>, na przedłużenie terminu związania ofertą.</w:t>
      </w:r>
    </w:p>
    <w:p w14:paraId="20A65F36" w14:textId="77777777" w:rsidR="008C5E1E" w:rsidRDefault="008C5E1E" w:rsidP="00301E25">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64BF441F" w14:textId="77777777" w:rsidR="00A5553E" w:rsidRDefault="00A5553E" w:rsidP="00A5553E">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18A556C5" w14:textId="77777777" w:rsidR="00CE46BA" w:rsidRDefault="00EE5FE4"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  OPIS SPOSOBU PRZYGOTOWANIA OFERT</w:t>
      </w:r>
    </w:p>
    <w:p w14:paraId="19FE8090" w14:textId="77777777" w:rsidR="00CE46BA" w:rsidRPr="00CE46BA" w:rsidRDefault="00CE46BA"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396C23E" w14:textId="77777777" w:rsidR="00EE5FE4" w:rsidRDefault="00EE5FE4">
      <w:pPr>
        <w:numPr>
          <w:ilvl w:val="0"/>
          <w:numId w:val="22"/>
        </w:numPr>
        <w:ind w:left="240" w:hangingChars="109" w:hanging="240"/>
        <w:jc w:val="both"/>
        <w:rPr>
          <w:rFonts w:ascii="Calibri" w:hAnsi="Calibri" w:cs="Calibri"/>
          <w:sz w:val="22"/>
          <w:szCs w:val="22"/>
        </w:rPr>
      </w:pPr>
      <w:r>
        <w:rPr>
          <w:rStyle w:val="Teksttreci2"/>
          <w:rFonts w:ascii="Calibri" w:hAnsi="Calibri" w:cs="Calibri"/>
          <w:color w:val="000000"/>
          <w:sz w:val="22"/>
          <w:szCs w:val="22"/>
        </w:rPr>
        <w:t>Ofertę</w:t>
      </w:r>
      <w:r>
        <w:rPr>
          <w:rFonts w:ascii="Calibri" w:hAnsi="Calibri" w:cs="Calibri"/>
          <w:color w:val="000000"/>
          <w:sz w:val="22"/>
          <w:szCs w:val="22"/>
        </w:rPr>
        <w:t>, wnioski, oświadczenie, o którym mowa w art. 125 ust. 1, składa się, pod rygorem nieważności, w formie elektronicznej lub w postaci elektronicznej opatrzonej podpisem zaufanym lub podpisem osobistym.</w:t>
      </w:r>
    </w:p>
    <w:p w14:paraId="59A6ABA0" w14:textId="77777777" w:rsidR="00503502" w:rsidRDefault="00503502" w:rsidP="000305B1">
      <w:pPr>
        <w:autoSpaceDE w:val="0"/>
        <w:autoSpaceDN w:val="0"/>
        <w:adjustRightInd w:val="0"/>
        <w:spacing w:after="65"/>
        <w:rPr>
          <w:rFonts w:ascii="Calibri" w:hAnsi="Calibri" w:cs="Calibri"/>
          <w:b/>
          <w:color w:val="FF0000"/>
          <w:sz w:val="22"/>
          <w:szCs w:val="22"/>
        </w:rPr>
      </w:pPr>
    </w:p>
    <w:p w14:paraId="6A12F090" w14:textId="77777777" w:rsidR="000305B1" w:rsidRPr="007026DD" w:rsidRDefault="000305B1" w:rsidP="00503502">
      <w:pPr>
        <w:autoSpaceDE w:val="0"/>
        <w:autoSpaceDN w:val="0"/>
        <w:adjustRightInd w:val="0"/>
        <w:spacing w:after="65"/>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026DD">
        <w:rPr>
          <w:rFonts w:ascii="Calibri" w:eastAsia="SimSun" w:hAnsi="Calibri" w:cs="Calibri"/>
          <w:color w:val="000000"/>
          <w:sz w:val="22"/>
          <w:szCs w:val="22"/>
        </w:rPr>
        <w:t>drag&amp;drop</w:t>
      </w:r>
      <w:proofErr w:type="spellEnd"/>
      <w:r w:rsidRPr="007026DD">
        <w:rPr>
          <w:rFonts w:ascii="Calibri" w:eastAsia="SimSun" w:hAnsi="Calibri" w:cs="Calibri"/>
          <w:color w:val="000000"/>
          <w:sz w:val="22"/>
          <w:szCs w:val="22"/>
        </w:rPr>
        <w:t xml:space="preserve"> („przeciągnij” i „upuść”) służące do dodawania plików. </w:t>
      </w:r>
    </w:p>
    <w:p w14:paraId="73A3C38A" w14:textId="77777777" w:rsidR="00503502" w:rsidRPr="000305B1" w:rsidRDefault="00503502" w:rsidP="00503502">
      <w:pPr>
        <w:autoSpaceDE w:val="0"/>
        <w:autoSpaceDN w:val="0"/>
        <w:adjustRightInd w:val="0"/>
        <w:spacing w:after="65"/>
        <w:ind w:left="284"/>
        <w:jc w:val="both"/>
        <w:rPr>
          <w:rFonts w:ascii="Calibri" w:eastAsia="SimSun" w:hAnsi="Calibri" w:cs="Calibri"/>
          <w:color w:val="000000"/>
          <w:sz w:val="23"/>
          <w:szCs w:val="23"/>
        </w:rPr>
      </w:pPr>
    </w:p>
    <w:p w14:paraId="6C916F4E" w14:textId="77777777" w:rsidR="0015617A" w:rsidRPr="007026DD" w:rsidRDefault="000305B1">
      <w:pPr>
        <w:numPr>
          <w:ilvl w:val="0"/>
          <w:numId w:val="22"/>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267EC03" w14:textId="77777777" w:rsidR="00503502" w:rsidRPr="007026DD" w:rsidRDefault="000305B1">
      <w:pPr>
        <w:numPr>
          <w:ilvl w:val="0"/>
          <w:numId w:val="22"/>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7D5FF7E" w14:textId="77777777" w:rsidR="00503502" w:rsidRDefault="00503502" w:rsidP="00503502">
      <w:pPr>
        <w:pStyle w:val="Akapitzlist"/>
        <w:rPr>
          <w:rFonts w:ascii="Calibri" w:eastAsia="SimSun" w:hAnsi="Calibri" w:cs="Calibri"/>
          <w:b/>
          <w:bCs/>
          <w:color w:val="000000"/>
          <w:sz w:val="23"/>
          <w:szCs w:val="23"/>
        </w:rPr>
      </w:pPr>
    </w:p>
    <w:p w14:paraId="37B7346E" w14:textId="77777777" w:rsidR="000305B1" w:rsidRPr="007026DD" w:rsidRDefault="000305B1">
      <w:pPr>
        <w:numPr>
          <w:ilvl w:val="0"/>
          <w:numId w:val="22"/>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b/>
          <w:bCs/>
          <w:color w:val="000000"/>
          <w:sz w:val="22"/>
          <w:szCs w:val="22"/>
        </w:rPr>
        <w:t xml:space="preserve">Formularz ofertowy </w:t>
      </w:r>
      <w:r w:rsidRPr="007026DD">
        <w:rPr>
          <w:rFonts w:ascii="Calibri" w:eastAsia="SimSun" w:hAnsi="Calibri" w:cs="Calibri"/>
          <w:color w:val="000000"/>
          <w:sz w:val="22"/>
          <w:szCs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A632785" w14:textId="77777777" w:rsidR="000305B1" w:rsidRPr="007026DD" w:rsidRDefault="000305B1" w:rsidP="00AB41BB">
      <w:pPr>
        <w:ind w:left="284"/>
        <w:jc w:val="both"/>
        <w:rPr>
          <w:rFonts w:ascii="Calibri" w:hAnsi="Calibri" w:cs="Calibri"/>
          <w:b/>
          <w:color w:val="FF0000"/>
          <w:sz w:val="22"/>
          <w:szCs w:val="22"/>
        </w:rPr>
      </w:pPr>
      <w:r w:rsidRPr="007026DD">
        <w:rPr>
          <w:rFonts w:ascii="Calibri" w:eastAsia="SimSun" w:hAnsi="Calibri" w:cs="Calibri"/>
          <w:b/>
          <w:bCs/>
          <w:color w:val="000000"/>
          <w:sz w:val="22"/>
          <w:szCs w:val="22"/>
        </w:rPr>
        <w:t xml:space="preserve">Pozostałe dokumenty </w:t>
      </w:r>
      <w:r w:rsidRPr="007026DD">
        <w:rPr>
          <w:rFonts w:ascii="Calibri" w:eastAsia="SimSun" w:hAnsi="Calibri" w:cs="Calibri"/>
          <w:color w:val="000000"/>
          <w:sz w:val="22"/>
          <w:szCs w:val="22"/>
        </w:rPr>
        <w:t xml:space="preserve">wchodzące w skład oferty lub składane wraz z ofertą, które są zgodne z ustawą </w:t>
      </w:r>
      <w:proofErr w:type="spellStart"/>
      <w:r w:rsidRPr="007026DD">
        <w:rPr>
          <w:rFonts w:ascii="Calibri" w:eastAsia="SimSun" w:hAnsi="Calibri" w:cs="Calibri"/>
          <w:color w:val="000000"/>
          <w:sz w:val="22"/>
          <w:szCs w:val="22"/>
        </w:rPr>
        <w:t>Pzp</w:t>
      </w:r>
      <w:proofErr w:type="spellEnd"/>
      <w:r w:rsidRPr="007026DD">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w:t>
      </w:r>
      <w:r w:rsidRPr="007026DD">
        <w:rPr>
          <w:rFonts w:ascii="Calibri" w:eastAsia="SimSun" w:hAnsi="Calibri" w:cs="Calibri"/>
          <w:color w:val="000000"/>
          <w:sz w:val="22"/>
          <w:szCs w:val="22"/>
        </w:rPr>
        <w:lastRenderedPageBreak/>
        <w:t>dodaje się uprzednio podpisane dokumenty wraz z wygenerowanym plikiem podpisu (typ zewnętrzny) lub dokument z wszytym podpisem (typ wewnętrzny).</w:t>
      </w:r>
    </w:p>
    <w:p w14:paraId="18EFDEB4" w14:textId="77777777" w:rsidR="000305B1" w:rsidRPr="007026DD" w:rsidRDefault="000305B1" w:rsidP="00AB41BB">
      <w:pPr>
        <w:autoSpaceDE w:val="0"/>
        <w:autoSpaceDN w:val="0"/>
        <w:adjustRightInd w:val="0"/>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936BEA">
        <w:rPr>
          <w:rFonts w:ascii="Calibri" w:eastAsia="SimSun" w:hAnsi="Calibri" w:cs="Calibri"/>
          <w:color w:val="000000"/>
          <w:sz w:val="22"/>
          <w:szCs w:val="22"/>
        </w:rPr>
        <w:t>ktronicznym, podpisem zaufanym</w:t>
      </w:r>
      <w:r w:rsidRPr="007026DD">
        <w:rPr>
          <w:rFonts w:ascii="Calibri" w:eastAsia="SimSun" w:hAnsi="Calibri" w:cs="Calibri"/>
          <w:color w:val="000000"/>
          <w:sz w:val="22"/>
          <w:szCs w:val="22"/>
        </w:rPr>
        <w:t xml:space="preserve"> lub podpisem osobistym. </w:t>
      </w:r>
    </w:p>
    <w:p w14:paraId="2A801321" w14:textId="77777777" w:rsidR="00301E25" w:rsidRDefault="00301E25" w:rsidP="00503502">
      <w:pPr>
        <w:autoSpaceDE w:val="0"/>
        <w:autoSpaceDN w:val="0"/>
        <w:adjustRightInd w:val="0"/>
        <w:spacing w:after="68"/>
        <w:rPr>
          <w:rFonts w:ascii="Calibri" w:eastAsia="SimSun" w:hAnsi="Calibri" w:cs="Calibri"/>
          <w:color w:val="000000"/>
          <w:sz w:val="23"/>
          <w:szCs w:val="23"/>
        </w:rPr>
      </w:pPr>
    </w:p>
    <w:p w14:paraId="0E6AB408"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 xml:space="preserve">UWAGA !!! </w:t>
      </w:r>
    </w:p>
    <w:p w14:paraId="2E893E9F"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ZAMAWIAJACY NIE KORZYSTA Z INTERAKTYWNEFO FORMULARZA OFERTOWEGO DOSTĘPNEGO NA PLATFORME E – ZAZÓWIENIA.</w:t>
      </w:r>
      <w:r w:rsidR="00D30A2E" w:rsidRPr="00E771F0">
        <w:rPr>
          <w:rFonts w:ascii="Calibri" w:eastAsia="SimSun" w:hAnsi="Calibri" w:cs="Calibri"/>
          <w:b/>
          <w:color w:val="FF0000"/>
          <w:sz w:val="22"/>
          <w:szCs w:val="22"/>
        </w:rPr>
        <w:t xml:space="preserve"> OFERTĘ NALEŻY ZŁOŻYĆ NA FORMULARZU OFERTOWYM ZAMAWIAJACEGO STANOWIĄCYM ZAŁĄCZNIK NR 1 DO SWZ. </w:t>
      </w:r>
      <w:r w:rsidRPr="00E771F0">
        <w:rPr>
          <w:rFonts w:ascii="Calibri" w:eastAsia="SimSun" w:hAnsi="Calibri" w:cs="Calibri"/>
          <w:b/>
          <w:color w:val="FF0000"/>
          <w:sz w:val="22"/>
          <w:szCs w:val="22"/>
        </w:rPr>
        <w:t xml:space="preserve"> PRZY SKŁADANIU OFERTY POJAWI SIĘ KOMUNIKAT, ŻE FORMULARZ JEST NIEPRAWIDŁOWY. NIE NALEŻY SIĘ NIM SUGEROWAĆ</w:t>
      </w:r>
      <w:r w:rsidR="00964F22" w:rsidRPr="00E771F0">
        <w:rPr>
          <w:rFonts w:ascii="Calibri" w:eastAsia="SimSun" w:hAnsi="Calibri" w:cs="Calibri"/>
          <w:b/>
          <w:color w:val="FF0000"/>
          <w:sz w:val="22"/>
          <w:szCs w:val="22"/>
        </w:rPr>
        <w:t xml:space="preserve"> Z ZASTRZEŻENIEM, ŻE </w:t>
      </w:r>
      <w:r w:rsidR="00B27F15" w:rsidRPr="00E771F0">
        <w:rPr>
          <w:rFonts w:ascii="Calibri" w:eastAsia="SimSun" w:hAnsi="Calibri" w:cs="Calibri"/>
          <w:b/>
          <w:color w:val="FF0000"/>
          <w:sz w:val="22"/>
          <w:szCs w:val="22"/>
        </w:rPr>
        <w:t xml:space="preserve">WYŁĄCZNIE </w:t>
      </w:r>
      <w:r w:rsidR="00964F22" w:rsidRPr="00E771F0">
        <w:rPr>
          <w:rFonts w:ascii="Calibri" w:eastAsia="SimSun" w:hAnsi="Calibri" w:cs="Calibri"/>
          <w:b/>
          <w:color w:val="FF0000"/>
          <w:sz w:val="22"/>
          <w:szCs w:val="22"/>
        </w:rPr>
        <w:t>KOMUNIKAT PLATFORMY DOTYCZĄCY</w:t>
      </w:r>
      <w:r w:rsidR="00B27F15" w:rsidRPr="00E771F0">
        <w:rPr>
          <w:rFonts w:ascii="Calibri" w:eastAsia="SimSun" w:hAnsi="Calibri" w:cs="Calibri"/>
          <w:b/>
          <w:color w:val="FF0000"/>
          <w:sz w:val="22"/>
          <w:szCs w:val="22"/>
        </w:rPr>
        <w:t xml:space="preserve"> NIEPRAWIDŁOW</w:t>
      </w:r>
      <w:r w:rsidR="00964F22" w:rsidRPr="00E771F0">
        <w:rPr>
          <w:rFonts w:ascii="Calibri" w:eastAsia="SimSun" w:hAnsi="Calibri" w:cs="Calibri"/>
          <w:b/>
          <w:color w:val="FF0000"/>
          <w:sz w:val="22"/>
          <w:szCs w:val="22"/>
        </w:rPr>
        <w:t>EGO</w:t>
      </w:r>
      <w:r w:rsidR="00B27F15" w:rsidRPr="00E771F0">
        <w:rPr>
          <w:rFonts w:ascii="Calibri" w:eastAsia="SimSun" w:hAnsi="Calibri" w:cs="Calibri"/>
          <w:b/>
          <w:color w:val="FF0000"/>
          <w:sz w:val="22"/>
          <w:szCs w:val="22"/>
        </w:rPr>
        <w:t xml:space="preserve"> PLIKU FORMULARZA OFERTOWEGO</w:t>
      </w:r>
      <w:r w:rsidR="001706B6" w:rsidRPr="00E771F0">
        <w:rPr>
          <w:rFonts w:ascii="Calibri" w:eastAsia="SimSun" w:hAnsi="Calibri" w:cs="Calibri"/>
          <w:b/>
          <w:color w:val="FF0000"/>
          <w:sz w:val="22"/>
          <w:szCs w:val="22"/>
        </w:rPr>
        <w:t xml:space="preserve"> NIE STANOWI </w:t>
      </w:r>
      <w:r w:rsidR="00EA24FD" w:rsidRPr="00E771F0">
        <w:rPr>
          <w:rFonts w:ascii="Calibri" w:eastAsia="SimSun" w:hAnsi="Calibri" w:cs="Calibri"/>
          <w:b/>
          <w:color w:val="FF0000"/>
          <w:sz w:val="22"/>
          <w:szCs w:val="22"/>
        </w:rPr>
        <w:t xml:space="preserve"> O WADZIE SKŁADANEJ OFERTY. </w:t>
      </w:r>
    </w:p>
    <w:p w14:paraId="62341793"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034C4">
        <w:rPr>
          <w:i/>
          <w:sz w:val="22"/>
          <w:szCs w:val="22"/>
          <w:u w:val="single"/>
        </w:rPr>
        <w:t>pojawiają się kolejno następujące komunikaty:</w:t>
      </w:r>
    </w:p>
    <w:p w14:paraId="03795CFD" w14:textId="77777777" w:rsidR="00E771F0" w:rsidRPr="00E771F0" w:rsidRDefault="00772E1E" w:rsidP="00E34C94">
      <w:pPr>
        <w:autoSpaceDE w:val="0"/>
        <w:autoSpaceDN w:val="0"/>
        <w:adjustRightInd w:val="0"/>
        <w:spacing w:after="68"/>
        <w:rPr>
          <w:noProof/>
        </w:rPr>
      </w:pPr>
      <w:r>
        <w:rPr>
          <w:noProof/>
        </w:rPr>
        <w:drawing>
          <wp:inline distT="0" distB="0" distL="0" distR="0" wp14:anchorId="5EC5ED5C" wp14:editId="6A2FDA01">
            <wp:extent cx="5542280" cy="2051685"/>
            <wp:effectExtent l="0" t="0" r="1270" b="5715"/>
            <wp:docPr id="2" name="Obraz 2"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42280" cy="2051685"/>
                    </a:xfrm>
                    <a:prstGeom prst="rect">
                      <a:avLst/>
                    </a:prstGeom>
                    <a:noFill/>
                    <a:ln>
                      <a:noFill/>
                    </a:ln>
                  </pic:spPr>
                </pic:pic>
              </a:graphicData>
            </a:graphic>
          </wp:inline>
        </w:drawing>
      </w:r>
    </w:p>
    <w:p w14:paraId="61F10FAE"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Wykonawca potwierdza chęć złożenia tej oferty poprzez wybranie przycisku </w:t>
      </w:r>
      <w:r w:rsidRPr="000034C4">
        <w:rPr>
          <w:b/>
          <w:bCs/>
          <w:i/>
          <w:sz w:val="22"/>
          <w:szCs w:val="22"/>
        </w:rPr>
        <w:t>Tak, chcę kontynuować</w:t>
      </w:r>
      <w:r w:rsidRPr="000034C4">
        <w:rPr>
          <w:i/>
          <w:sz w:val="22"/>
          <w:szCs w:val="22"/>
        </w:rPr>
        <w:t>. Oferta zostanie złożona z wykorzystaniem tego formularza ofertowego.</w:t>
      </w:r>
    </w:p>
    <w:p w14:paraId="77F361C5" w14:textId="77777777" w:rsidR="00E34C94" w:rsidRDefault="00772E1E" w:rsidP="00503502">
      <w:pPr>
        <w:autoSpaceDE w:val="0"/>
        <w:autoSpaceDN w:val="0"/>
        <w:adjustRightInd w:val="0"/>
        <w:spacing w:after="68"/>
        <w:rPr>
          <w:rFonts w:ascii="Calibri" w:eastAsia="SimSun" w:hAnsi="Calibri" w:cs="Calibri"/>
          <w:color w:val="000000"/>
          <w:sz w:val="23"/>
          <w:szCs w:val="23"/>
        </w:rPr>
      </w:pPr>
      <w:r>
        <w:rPr>
          <w:noProof/>
        </w:rPr>
        <w:drawing>
          <wp:inline distT="0" distB="0" distL="0" distR="0" wp14:anchorId="48CB54AB" wp14:editId="3B7C0B13">
            <wp:extent cx="5534025" cy="2480945"/>
            <wp:effectExtent l="0" t="0" r="9525" b="0"/>
            <wp:docPr id="3" name="Obraz 3"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34025" cy="2480945"/>
                    </a:xfrm>
                    <a:prstGeom prst="rect">
                      <a:avLst/>
                    </a:prstGeom>
                    <a:noFill/>
                    <a:ln>
                      <a:noFill/>
                    </a:ln>
                  </pic:spPr>
                </pic:pic>
              </a:graphicData>
            </a:graphic>
          </wp:inline>
        </w:drawing>
      </w:r>
    </w:p>
    <w:p w14:paraId="4EFAC16B" w14:textId="77777777" w:rsidR="00E34C94" w:rsidRDefault="00E34C94" w:rsidP="00503502">
      <w:pPr>
        <w:autoSpaceDE w:val="0"/>
        <w:autoSpaceDN w:val="0"/>
        <w:adjustRightInd w:val="0"/>
        <w:spacing w:after="68"/>
        <w:rPr>
          <w:rFonts w:ascii="Calibri" w:eastAsia="SimSun" w:hAnsi="Calibri" w:cs="Calibri"/>
          <w:color w:val="000000"/>
          <w:sz w:val="23"/>
          <w:szCs w:val="23"/>
        </w:rPr>
      </w:pPr>
    </w:p>
    <w:p w14:paraId="04DB13A5" w14:textId="77777777" w:rsidR="0015617A" w:rsidRPr="00BD17F5" w:rsidRDefault="0015617A" w:rsidP="0015617A">
      <w:pPr>
        <w:pStyle w:val="Teksttreci21"/>
        <w:shd w:val="clear" w:color="auto" w:fill="auto"/>
        <w:tabs>
          <w:tab w:val="left" w:pos="360"/>
        </w:tabs>
        <w:spacing w:before="0" w:after="0" w:line="240" w:lineRule="auto"/>
        <w:ind w:left="284" w:firstLine="0"/>
        <w:jc w:val="both"/>
        <w:rPr>
          <w:rFonts w:ascii="Calibri" w:eastAsia="SimSun" w:hAnsi="Calibri" w:cs="Calibri"/>
          <w:color w:val="000000"/>
          <w:sz w:val="22"/>
          <w:szCs w:val="22"/>
          <w:lang w:eastAsia="zh-CN" w:bidi="ar"/>
        </w:rPr>
      </w:pPr>
      <w:r w:rsidRPr="00BD17F5">
        <w:rPr>
          <w:rFonts w:ascii="Calibri" w:eastAsia="SimSun" w:hAnsi="Calibri" w:cs="Calibri"/>
          <w:sz w:val="22"/>
          <w:szCs w:val="22"/>
          <w:lang w:eastAsia="zh-CN" w:bidi="ar"/>
        </w:rPr>
        <w:t xml:space="preserve">Zaleca się sporządzenie przekazywanych oświadczeń lub dokumentów w formacie .pdf, a także – w </w:t>
      </w:r>
      <w:r w:rsidRPr="00BD17F5">
        <w:rPr>
          <w:rFonts w:ascii="Calibri" w:eastAsia="SimSun" w:hAnsi="Calibri" w:cs="Calibri"/>
          <w:sz w:val="22"/>
          <w:szCs w:val="22"/>
          <w:lang w:eastAsia="zh-CN" w:bidi="ar"/>
        </w:rPr>
        <w:lastRenderedPageBreak/>
        <w:t xml:space="preserve">przypadku opatrywania ich kwalifikowanym podpisem elektronicznym – złożenie podpisu w formacie </w:t>
      </w:r>
      <w:proofErr w:type="spellStart"/>
      <w:r w:rsidRPr="00BD17F5">
        <w:rPr>
          <w:rFonts w:ascii="Calibri" w:eastAsia="SimSun" w:hAnsi="Calibri" w:cs="Calibri"/>
          <w:sz w:val="22"/>
          <w:szCs w:val="22"/>
          <w:lang w:eastAsia="zh-CN" w:bidi="ar"/>
        </w:rPr>
        <w:t>PAdES</w:t>
      </w:r>
      <w:proofErr w:type="spellEnd"/>
      <w:r w:rsidRPr="00BD17F5">
        <w:rPr>
          <w:rFonts w:ascii="Calibri" w:eastAsia="SimSun" w:hAnsi="Calibri" w:cs="Calibri"/>
          <w:sz w:val="22"/>
          <w:szCs w:val="22"/>
          <w:lang w:eastAsia="zh-CN" w:bidi="ar"/>
        </w:rPr>
        <w:t>.</w:t>
      </w:r>
      <w:r w:rsidRPr="0015617A">
        <w:rPr>
          <w:rFonts w:ascii="Calibri" w:eastAsia="SimSun" w:hAnsi="Calibri" w:cs="Calibri"/>
          <w:sz w:val="22"/>
          <w:szCs w:val="22"/>
          <w:lang w:eastAsia="zh-CN" w:bidi="ar"/>
        </w:rPr>
        <w:t xml:space="preserve"> </w:t>
      </w:r>
      <w:r w:rsidRPr="00BD17F5">
        <w:rPr>
          <w:rFonts w:ascii="Calibri" w:eastAsia="SimSun" w:hAnsi="Calibri" w:cs="Calibri"/>
          <w:sz w:val="22"/>
          <w:szCs w:val="22"/>
          <w:lang w:eastAsia="zh-CN" w:bidi="ar"/>
        </w:rPr>
        <w:t xml:space="preserve">W przypadku podpisywania oświadczeń lub dokumentów sporządzonych w formacie innym niż .pdf – w przypadku opatrywania ich kwalifikowanym podpisem elektronicznym – zaleca się zastosowanie kwalifikowanego podpisu elektronicznego w formacie </w:t>
      </w:r>
      <w:proofErr w:type="spellStart"/>
      <w:r w:rsidRPr="00BD17F5">
        <w:rPr>
          <w:rFonts w:ascii="Calibri" w:eastAsia="SimSun" w:hAnsi="Calibri" w:cs="Calibri"/>
          <w:sz w:val="22"/>
          <w:szCs w:val="22"/>
          <w:lang w:eastAsia="zh-CN" w:bidi="ar"/>
        </w:rPr>
        <w:t>XAdES</w:t>
      </w:r>
      <w:proofErr w:type="spellEnd"/>
      <w:r w:rsidRPr="00BD17F5">
        <w:rPr>
          <w:rFonts w:ascii="Calibri" w:eastAsia="SimSun" w:hAnsi="Calibri" w:cs="Calibri"/>
          <w:sz w:val="22"/>
          <w:szCs w:val="22"/>
          <w:lang w:eastAsia="zh-CN" w:bidi="ar"/>
        </w:rPr>
        <w:t xml:space="preserve"> w wariancie wewnętrznym. W przypadku użycia kwalifikowanego podpisu elektronicznego w formacie </w:t>
      </w:r>
      <w:proofErr w:type="spellStart"/>
      <w:r w:rsidRPr="00BD17F5">
        <w:rPr>
          <w:rFonts w:ascii="Calibri" w:eastAsia="SimSun" w:hAnsi="Calibri" w:cs="Calibri"/>
          <w:sz w:val="22"/>
          <w:szCs w:val="22"/>
          <w:lang w:eastAsia="zh-CN" w:bidi="ar"/>
        </w:rPr>
        <w:t>XAdES</w:t>
      </w:r>
      <w:proofErr w:type="spellEnd"/>
      <w:r w:rsidRPr="00BD17F5">
        <w:rPr>
          <w:rFonts w:ascii="Calibri" w:eastAsia="SimSun" w:hAnsi="Calibri" w:cs="Calibri"/>
          <w:sz w:val="22"/>
          <w:szCs w:val="22"/>
          <w:lang w:eastAsia="zh-CN" w:bidi="ar"/>
        </w:rPr>
        <w:t xml:space="preserve"> w wariancie zewnętrznym, należy pamiętać aby przekazać zarówno podpisywane oświadczenie lub</w:t>
      </w:r>
      <w:r w:rsidRPr="00BD17F5">
        <w:rPr>
          <w:rFonts w:ascii="Calibri" w:eastAsia="SimSun" w:hAnsi="Calibri" w:cs="Calibri"/>
          <w:color w:val="000000"/>
          <w:sz w:val="22"/>
          <w:szCs w:val="22"/>
          <w:lang w:eastAsia="zh-CN" w:bidi="ar"/>
        </w:rPr>
        <w:t xml:space="preserve"> dokument oraz plik podpisu zewnętrznego. </w:t>
      </w:r>
    </w:p>
    <w:p w14:paraId="638D5863" w14:textId="77777777" w:rsidR="0015617A" w:rsidRPr="00BD17F5" w:rsidRDefault="0015617A" w:rsidP="0015617A">
      <w:pPr>
        <w:ind w:leftChars="99" w:left="238"/>
        <w:rPr>
          <w:rFonts w:ascii="Calibri" w:eastAsia="SimSun" w:hAnsi="Calibri" w:cs="Calibri"/>
          <w:color w:val="000000"/>
          <w:sz w:val="22"/>
          <w:szCs w:val="22"/>
          <w:lang w:eastAsia="zh-CN" w:bidi="ar"/>
        </w:rPr>
      </w:pPr>
    </w:p>
    <w:p w14:paraId="4084B7B0" w14:textId="77777777" w:rsidR="0015617A" w:rsidRDefault="0015617A" w:rsidP="0015617A">
      <w:pPr>
        <w:ind w:leftChars="99" w:left="238"/>
        <w:jc w:val="both"/>
        <w:rPr>
          <w:rFonts w:ascii="Calibri" w:eastAsia="SimSun" w:hAnsi="Calibri" w:cs="Calibri"/>
          <w:color w:val="000000"/>
          <w:sz w:val="22"/>
          <w:szCs w:val="22"/>
          <w:lang w:eastAsia="zh-CN" w:bidi="ar"/>
        </w:rPr>
      </w:pPr>
      <w:r w:rsidRPr="00BD17F5">
        <w:rPr>
          <w:rFonts w:ascii="Calibri" w:eastAsia="SimSun" w:hAnsi="Calibri" w:cs="Calibri"/>
          <w:color w:val="000000"/>
          <w:sz w:val="22"/>
          <w:szCs w:val="22"/>
          <w:lang w:eastAsia="zh-CN" w:bidi="ar"/>
        </w:rPr>
        <w:t>Opatrzenie oświadczeń lub dokumentów podpisem zaufanym możliwe jest w serwisie gov.pl pod adresem:</w:t>
      </w:r>
      <w:r>
        <w:rPr>
          <w:rFonts w:ascii="Calibri" w:eastAsia="SimSun" w:hAnsi="Calibri" w:cs="Calibri"/>
          <w:color w:val="000000"/>
          <w:sz w:val="22"/>
          <w:szCs w:val="22"/>
          <w:lang w:eastAsia="zh-CN" w:bidi="ar"/>
        </w:rPr>
        <w:t xml:space="preserve"> </w:t>
      </w:r>
      <w:hyperlink r:id="rId22" w:history="1">
        <w:r w:rsidRPr="00BD17F5">
          <w:rPr>
            <w:rStyle w:val="Hipercze"/>
            <w:rFonts w:ascii="Calibri" w:eastAsia="SimSun" w:hAnsi="Calibri" w:cs="Calibri"/>
            <w:sz w:val="22"/>
            <w:szCs w:val="22"/>
            <w:lang w:eastAsia="zh-CN" w:bidi="ar"/>
          </w:rPr>
          <w:t>https://www.gov.pl/web/gov/podpisz-dokument-elektronicznie-wykorzystajpodpis-zaufany</w:t>
        </w:r>
      </w:hyperlink>
      <w:r>
        <w:rPr>
          <w:rFonts w:ascii="Calibri" w:eastAsia="SimSun" w:hAnsi="Calibri" w:cs="Calibri"/>
          <w:color w:val="0563C1"/>
          <w:sz w:val="22"/>
          <w:szCs w:val="22"/>
          <w:lang w:eastAsia="zh-CN" w:bidi="ar"/>
        </w:rPr>
        <w:t xml:space="preserve"> </w:t>
      </w:r>
      <w:r w:rsidRPr="00BD17F5">
        <w:rPr>
          <w:rFonts w:ascii="Calibri" w:eastAsia="SimSun" w:hAnsi="Calibri" w:cs="Calibri"/>
          <w:color w:val="000000"/>
          <w:sz w:val="22"/>
          <w:szCs w:val="22"/>
          <w:lang w:eastAsia="zh-CN" w:bidi="ar"/>
        </w:rPr>
        <w:t xml:space="preserve">. Aby opatrzyć oświadczenia lub dokumenty podpisem zaufanym należy posiadać profil zaufany </w:t>
      </w:r>
      <w:proofErr w:type="spellStart"/>
      <w:r w:rsidRPr="00BD17F5">
        <w:rPr>
          <w:rFonts w:ascii="Calibri" w:eastAsia="SimSun" w:hAnsi="Calibri" w:cs="Calibri"/>
          <w:color w:val="000000"/>
          <w:sz w:val="22"/>
          <w:szCs w:val="22"/>
          <w:lang w:eastAsia="zh-CN" w:bidi="ar"/>
        </w:rPr>
        <w:t>ePUAP</w:t>
      </w:r>
      <w:proofErr w:type="spellEnd"/>
      <w:r w:rsidRPr="00BD17F5">
        <w:rPr>
          <w:rFonts w:ascii="Calibri" w:eastAsia="SimSun" w:hAnsi="Calibri" w:cs="Calibri"/>
          <w:color w:val="000000"/>
          <w:sz w:val="22"/>
          <w:szCs w:val="22"/>
          <w:lang w:eastAsia="zh-CN" w:bidi="ar"/>
        </w:rPr>
        <w:t xml:space="preserve">. Szczegóły dotyczące zakładania profilu zaufanego znajdują się na stronie serwisu gov.pl pod adresem: </w:t>
      </w:r>
      <w:hyperlink r:id="rId23" w:history="1">
        <w:r w:rsidRPr="00BD17F5">
          <w:rPr>
            <w:rStyle w:val="Hipercze"/>
            <w:rFonts w:ascii="Calibri" w:eastAsia="SimSun" w:hAnsi="Calibri" w:cs="Calibri"/>
            <w:sz w:val="22"/>
            <w:szCs w:val="22"/>
            <w:lang w:eastAsia="zh-CN" w:bidi="ar"/>
          </w:rPr>
          <w:t>https://www.gov.pl/web/gov/zaloz-profil-zaufany</w:t>
        </w:r>
      </w:hyperlink>
      <w:r>
        <w:rPr>
          <w:rFonts w:ascii="Calibri" w:eastAsia="SimSun" w:hAnsi="Calibri" w:cs="Calibri"/>
          <w:color w:val="0563C1"/>
          <w:sz w:val="22"/>
          <w:szCs w:val="22"/>
          <w:lang w:eastAsia="zh-CN" w:bidi="ar"/>
        </w:rPr>
        <w:t xml:space="preserve"> </w:t>
      </w:r>
    </w:p>
    <w:p w14:paraId="3E87C017" w14:textId="77777777" w:rsidR="0015617A" w:rsidRPr="00BD17F5" w:rsidRDefault="0015617A" w:rsidP="0015617A">
      <w:pPr>
        <w:ind w:leftChars="99" w:left="238"/>
        <w:jc w:val="both"/>
        <w:rPr>
          <w:rFonts w:ascii="Calibri" w:eastAsia="SimSun" w:hAnsi="Calibri" w:cs="Calibri"/>
          <w:color w:val="000000"/>
          <w:sz w:val="22"/>
          <w:szCs w:val="22"/>
          <w:lang w:eastAsia="zh-CN" w:bidi="ar"/>
        </w:rPr>
      </w:pPr>
    </w:p>
    <w:p w14:paraId="78E1146F" w14:textId="77777777" w:rsidR="0015617A" w:rsidRDefault="0015617A" w:rsidP="0015617A">
      <w:pPr>
        <w:ind w:leftChars="99" w:left="238"/>
        <w:jc w:val="both"/>
        <w:rPr>
          <w:rFonts w:ascii="Calibri" w:eastAsia="SimSun" w:hAnsi="Calibri" w:cs="Calibri"/>
          <w:color w:val="0563C1"/>
          <w:sz w:val="22"/>
          <w:szCs w:val="22"/>
          <w:lang w:eastAsia="zh-CN" w:bidi="ar"/>
        </w:rPr>
      </w:pPr>
      <w:r w:rsidRPr="00BD17F5">
        <w:rPr>
          <w:rFonts w:ascii="Calibri" w:eastAsia="SimSun" w:hAnsi="Calibri" w:cs="Calibri"/>
          <w:color w:val="000000"/>
          <w:sz w:val="22"/>
          <w:szCs w:val="22"/>
          <w:lang w:eastAsia="zh-CN" w:bidi="ar"/>
        </w:rPr>
        <w:t xml:space="preserve">Opatrzenie oświadczeń lub dokumentów podpisem osobistym wymaga posiadania dowodu osobistego z certyfikatem podpisu osobistego: „e-dowodu” oraz specjalistycznego czytnika. Szczegóły dotyczące podpisu osobistego oraz e-dowodu znajdują się w serwisie gov.pl pod adresem: </w:t>
      </w:r>
      <w:hyperlink r:id="rId24" w:history="1">
        <w:r w:rsidRPr="00BD17F5">
          <w:rPr>
            <w:rStyle w:val="Hipercze"/>
            <w:rFonts w:ascii="Calibri" w:eastAsia="SimSun" w:hAnsi="Calibri" w:cs="Calibri"/>
            <w:sz w:val="22"/>
            <w:szCs w:val="22"/>
            <w:lang w:eastAsia="zh-CN" w:bidi="ar"/>
          </w:rPr>
          <w:t>https://www.gov.pl/web/e-dowod/podpis-osobisty</w:t>
        </w:r>
      </w:hyperlink>
      <w:r>
        <w:rPr>
          <w:rFonts w:ascii="Calibri" w:eastAsia="SimSun" w:hAnsi="Calibri" w:cs="Calibri"/>
          <w:color w:val="0563C1"/>
          <w:sz w:val="22"/>
          <w:szCs w:val="22"/>
          <w:lang w:eastAsia="zh-CN" w:bidi="ar"/>
        </w:rPr>
        <w:t xml:space="preserve"> </w:t>
      </w:r>
    </w:p>
    <w:p w14:paraId="6DD9DD9C" w14:textId="77777777" w:rsidR="0015617A" w:rsidRPr="0015617A" w:rsidRDefault="0015617A" w:rsidP="0015617A">
      <w:pPr>
        <w:ind w:leftChars="99" w:left="238"/>
        <w:jc w:val="both"/>
        <w:rPr>
          <w:rFonts w:ascii="Calibri" w:eastAsia="SimSun" w:hAnsi="Calibri" w:cs="Calibri"/>
          <w:color w:val="0563C1"/>
          <w:sz w:val="22"/>
          <w:szCs w:val="22"/>
          <w:lang w:eastAsia="zh-CN" w:bidi="ar"/>
        </w:rPr>
      </w:pPr>
    </w:p>
    <w:p w14:paraId="5A178A1A" w14:textId="77777777" w:rsidR="00503502" w:rsidRPr="007026DD" w:rsidRDefault="000305B1">
      <w:pPr>
        <w:numPr>
          <w:ilvl w:val="0"/>
          <w:numId w:val="22"/>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419FEF4" w14:textId="77777777" w:rsidR="00503502" w:rsidRPr="007026DD" w:rsidRDefault="00503502" w:rsidP="00AB41BB">
      <w:pPr>
        <w:autoSpaceDE w:val="0"/>
        <w:autoSpaceDN w:val="0"/>
        <w:adjustRightInd w:val="0"/>
        <w:spacing w:after="68"/>
        <w:ind w:left="284"/>
        <w:jc w:val="both"/>
        <w:rPr>
          <w:rFonts w:ascii="Calibri" w:eastAsia="SimSun" w:hAnsi="Calibri" w:cs="Calibri"/>
          <w:color w:val="000000"/>
          <w:sz w:val="22"/>
          <w:szCs w:val="22"/>
        </w:rPr>
      </w:pPr>
    </w:p>
    <w:p w14:paraId="0456CBFB" w14:textId="77777777" w:rsidR="00503502" w:rsidRPr="007026DD" w:rsidRDefault="000305B1">
      <w:pPr>
        <w:numPr>
          <w:ilvl w:val="0"/>
          <w:numId w:val="22"/>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Oferta może być złożona tylko do upływu terminu składania ofert.</w:t>
      </w:r>
      <w:r w:rsidR="00F64320" w:rsidRPr="007026DD">
        <w:rPr>
          <w:sz w:val="22"/>
          <w:szCs w:val="22"/>
        </w:rPr>
        <w:t xml:space="preserve"> </w:t>
      </w:r>
      <w:r w:rsidR="00F64320" w:rsidRPr="007026DD">
        <w:rPr>
          <w:rStyle w:val="Teksttreci2"/>
          <w:rFonts w:ascii="Calibri" w:hAnsi="Calibri" w:cs="Calibri"/>
          <w:color w:val="000000"/>
          <w:sz w:val="22"/>
          <w:szCs w:val="22"/>
        </w:rPr>
        <w:t xml:space="preserve">Wykonawca może złożyć jedną ofertę. </w:t>
      </w:r>
      <w:r w:rsidR="00F64320" w:rsidRPr="007026DD">
        <w:rPr>
          <w:rFonts w:ascii="Calibri" w:eastAsia="SimSun" w:hAnsi="Calibri" w:cs="Calibri"/>
          <w:color w:val="000000"/>
          <w:sz w:val="22"/>
          <w:szCs w:val="22"/>
        </w:rPr>
        <w:t>Oferta złożona po terminie składania ofert zostanie odrzucona.</w:t>
      </w:r>
      <w:r w:rsidR="00964F22" w:rsidRPr="00964F22">
        <w:t xml:space="preserve"> </w:t>
      </w:r>
      <w:r w:rsidR="00964F22" w:rsidRPr="00964F22">
        <w:rPr>
          <w:rFonts w:ascii="Calibri" w:eastAsia="SimSun" w:hAnsi="Calibri" w:cs="Calibri"/>
          <w:color w:val="000000"/>
          <w:sz w:val="22"/>
          <w:szCs w:val="22"/>
        </w:rPr>
        <w:t>Za datę wpływu</w:t>
      </w:r>
      <w:r w:rsidR="00964F22">
        <w:rPr>
          <w:rFonts w:ascii="Calibri" w:eastAsia="SimSun" w:hAnsi="Calibri" w:cs="Calibri"/>
          <w:color w:val="000000"/>
          <w:sz w:val="22"/>
          <w:szCs w:val="22"/>
        </w:rPr>
        <w:t xml:space="preserve"> oferty</w:t>
      </w:r>
      <w:r w:rsidR="00964F22" w:rsidRPr="00964F22">
        <w:rPr>
          <w:rFonts w:ascii="Calibri" w:eastAsia="SimSun" w:hAnsi="Calibri" w:cs="Calibri"/>
          <w:color w:val="000000"/>
          <w:sz w:val="22"/>
          <w:szCs w:val="22"/>
        </w:rPr>
        <w:t xml:space="preserve"> przyjmuje się datę </w:t>
      </w:r>
      <w:r w:rsidR="00964F22">
        <w:rPr>
          <w:rFonts w:ascii="Calibri" w:eastAsia="SimSun" w:hAnsi="Calibri" w:cs="Calibri"/>
          <w:color w:val="000000"/>
          <w:sz w:val="22"/>
          <w:szCs w:val="22"/>
        </w:rPr>
        <w:t>jej</w:t>
      </w:r>
      <w:r w:rsidR="00964F22" w:rsidRPr="00964F22">
        <w:rPr>
          <w:rFonts w:ascii="Calibri" w:eastAsia="SimSun" w:hAnsi="Calibri" w:cs="Calibri"/>
          <w:color w:val="000000"/>
          <w:sz w:val="22"/>
          <w:szCs w:val="22"/>
        </w:rPr>
        <w:t xml:space="preserve"> wczytania </w:t>
      </w:r>
      <w:r w:rsidR="00964F22">
        <w:rPr>
          <w:rFonts w:ascii="Calibri" w:eastAsia="SimSun" w:hAnsi="Calibri" w:cs="Calibri"/>
          <w:color w:val="000000"/>
          <w:sz w:val="22"/>
          <w:szCs w:val="22"/>
        </w:rPr>
        <w:t>na platformę</w:t>
      </w:r>
      <w:r w:rsidR="00964F22" w:rsidRPr="00964F22">
        <w:rPr>
          <w:rFonts w:ascii="Calibri" w:eastAsia="SimSun" w:hAnsi="Calibri" w:cs="Calibri"/>
          <w:color w:val="000000"/>
          <w:sz w:val="22"/>
          <w:szCs w:val="22"/>
        </w:rPr>
        <w:t>.</w:t>
      </w:r>
    </w:p>
    <w:p w14:paraId="10DC20E5" w14:textId="77777777" w:rsidR="00503502" w:rsidRPr="007026DD" w:rsidRDefault="00503502" w:rsidP="0015617A">
      <w:pPr>
        <w:pStyle w:val="Akapitzlist"/>
        <w:jc w:val="both"/>
        <w:rPr>
          <w:rFonts w:ascii="Calibri" w:eastAsia="SimSun" w:hAnsi="Calibri" w:cs="Calibri"/>
          <w:color w:val="000000"/>
          <w:sz w:val="22"/>
          <w:szCs w:val="22"/>
        </w:rPr>
      </w:pPr>
    </w:p>
    <w:p w14:paraId="67E6BA52" w14:textId="77777777" w:rsidR="00F64320" w:rsidRPr="007026DD" w:rsidRDefault="000305B1">
      <w:pPr>
        <w:numPr>
          <w:ilvl w:val="0"/>
          <w:numId w:val="22"/>
        </w:numPr>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 Wykonawca może przed upływem terminu składania ofert wycofać ofertę. Wykonawca wycofuje ofertę w zakładce „Oferty/wnioski” używając przycisku „Wycofaj ofertę”. </w:t>
      </w:r>
    </w:p>
    <w:p w14:paraId="1986C06C" w14:textId="77777777" w:rsidR="00F64320" w:rsidRPr="007026DD" w:rsidRDefault="00F64320" w:rsidP="0015617A">
      <w:pPr>
        <w:pStyle w:val="Akapitzlist"/>
        <w:jc w:val="both"/>
        <w:rPr>
          <w:rFonts w:ascii="Calibri" w:eastAsia="SimSun" w:hAnsi="Calibri" w:cs="Calibri"/>
          <w:color w:val="000000"/>
          <w:sz w:val="22"/>
          <w:szCs w:val="22"/>
        </w:rPr>
      </w:pPr>
    </w:p>
    <w:p w14:paraId="6190A089" w14:textId="77777777" w:rsidR="00F64320" w:rsidRPr="007026DD" w:rsidRDefault="00F64320" w:rsidP="0015617A">
      <w:pPr>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Wykonawca po upływie terminu do składania ofert nie może skutecznie dokonać zmiany ani wycofać złożonej oferty.</w:t>
      </w:r>
    </w:p>
    <w:p w14:paraId="046B958B" w14:textId="77777777" w:rsidR="00503502" w:rsidRPr="007026DD" w:rsidRDefault="00503502" w:rsidP="0015617A">
      <w:pPr>
        <w:pStyle w:val="Akapitzlist"/>
        <w:ind w:left="0"/>
        <w:jc w:val="both"/>
        <w:rPr>
          <w:rFonts w:ascii="Calibri" w:eastAsia="SimSun" w:hAnsi="Calibri" w:cs="Calibri"/>
          <w:color w:val="000000"/>
          <w:sz w:val="22"/>
          <w:szCs w:val="22"/>
        </w:rPr>
      </w:pPr>
    </w:p>
    <w:p w14:paraId="2E54ACF2" w14:textId="77777777" w:rsidR="00EE5FE4" w:rsidRPr="007026DD" w:rsidRDefault="000305B1">
      <w:pPr>
        <w:numPr>
          <w:ilvl w:val="0"/>
          <w:numId w:val="22"/>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Maksymalny łączny rozmiar plików stanowiących ofertę lub składanych wraz z ofertą to 250 MB. </w:t>
      </w:r>
    </w:p>
    <w:p w14:paraId="017B8347" w14:textId="77777777" w:rsidR="00EE5FE4" w:rsidRPr="007026DD" w:rsidRDefault="00EE5FE4" w:rsidP="0015617A">
      <w:pPr>
        <w:pStyle w:val="Teksttreci21"/>
        <w:shd w:val="clear" w:color="auto" w:fill="auto"/>
        <w:tabs>
          <w:tab w:val="left" w:pos="360"/>
        </w:tabs>
        <w:spacing w:before="0" w:after="0" w:line="240" w:lineRule="auto"/>
        <w:ind w:firstLine="0"/>
        <w:jc w:val="both"/>
        <w:rPr>
          <w:rFonts w:ascii="Calibri" w:hAnsi="Calibri" w:cs="Calibri"/>
          <w:sz w:val="22"/>
          <w:szCs w:val="22"/>
        </w:rPr>
      </w:pPr>
    </w:p>
    <w:p w14:paraId="7A67F994" w14:textId="77777777" w:rsidR="00EE5FE4" w:rsidRPr="007026DD" w:rsidRDefault="00EE5FE4">
      <w:pPr>
        <w:pStyle w:val="Teksttreci21"/>
        <w:numPr>
          <w:ilvl w:val="0"/>
          <w:numId w:val="22"/>
        </w:numPr>
        <w:shd w:val="clear" w:color="auto" w:fill="auto"/>
        <w:tabs>
          <w:tab w:val="left" w:pos="284"/>
        </w:tabs>
        <w:spacing w:before="0" w:after="0" w:line="240" w:lineRule="auto"/>
        <w:ind w:left="240" w:hangingChars="109" w:hanging="240"/>
        <w:jc w:val="both"/>
        <w:rPr>
          <w:rFonts w:ascii="Calibri" w:hAnsi="Calibri" w:cs="Calibri"/>
          <w:sz w:val="22"/>
          <w:szCs w:val="22"/>
        </w:rPr>
      </w:pPr>
      <w:r w:rsidRPr="007026DD">
        <w:rPr>
          <w:rStyle w:val="Teksttreci2"/>
          <w:rFonts w:ascii="Calibri" w:hAnsi="Calibri" w:cs="Calibri"/>
          <w:color w:val="000000"/>
          <w:sz w:val="22"/>
          <w:szCs w:val="22"/>
        </w:rPr>
        <w:t>Treść oferty musi odpowiadać treści SWZ.</w:t>
      </w:r>
    </w:p>
    <w:p w14:paraId="01DEAB37"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565B1327" w14:textId="77777777" w:rsidR="00EE5FE4" w:rsidRPr="007026DD" w:rsidRDefault="00EE5FE4">
      <w:pPr>
        <w:pStyle w:val="Teksttreci21"/>
        <w:numPr>
          <w:ilvl w:val="0"/>
          <w:numId w:val="22"/>
        </w:numPr>
        <w:shd w:val="clear" w:color="auto" w:fill="auto"/>
        <w:tabs>
          <w:tab w:val="left" w:pos="360"/>
        </w:tabs>
        <w:spacing w:before="0" w:after="0" w:line="240" w:lineRule="auto"/>
        <w:ind w:left="240" w:hangingChars="109" w:hanging="240"/>
        <w:jc w:val="both"/>
        <w:rPr>
          <w:rStyle w:val="Teksttreci2"/>
          <w:rFonts w:ascii="Calibri" w:hAnsi="Calibri" w:cs="Calibri"/>
          <w:sz w:val="22"/>
          <w:szCs w:val="22"/>
        </w:rPr>
      </w:pPr>
      <w:r w:rsidRPr="007026DD">
        <w:rPr>
          <w:rStyle w:val="Teksttreci2"/>
          <w:rFonts w:ascii="Calibri" w:hAnsi="Calibri" w:cs="Calibri"/>
          <w:color w:val="000000"/>
          <w:sz w:val="22"/>
          <w:szCs w:val="22"/>
        </w:rPr>
        <w:t>Ofertę podpisuje osoba lub osoby uprawnione do reprezentowania Wykonawcy.</w:t>
      </w:r>
    </w:p>
    <w:p w14:paraId="7EFAA585" w14:textId="77777777" w:rsidR="00EE5FE4" w:rsidRPr="007026DD" w:rsidRDefault="00EE5FE4" w:rsidP="0015617A">
      <w:pPr>
        <w:pStyle w:val="Teksttreci21"/>
        <w:shd w:val="clear" w:color="auto" w:fill="auto"/>
        <w:tabs>
          <w:tab w:val="left" w:pos="0"/>
        </w:tabs>
        <w:spacing w:before="0" w:after="0" w:line="240" w:lineRule="auto"/>
        <w:ind w:firstLine="0"/>
        <w:jc w:val="both"/>
        <w:rPr>
          <w:rStyle w:val="Teksttreci2"/>
          <w:rFonts w:ascii="Calibri" w:hAnsi="Calibri" w:cs="Calibri"/>
          <w:sz w:val="22"/>
          <w:szCs w:val="22"/>
        </w:rPr>
      </w:pPr>
    </w:p>
    <w:p w14:paraId="70ACD4CD" w14:textId="77777777" w:rsidR="00EE5FE4" w:rsidRPr="007026DD" w:rsidRDefault="00EE5FE4">
      <w:pPr>
        <w:pStyle w:val="Teksttreci21"/>
        <w:numPr>
          <w:ilvl w:val="0"/>
          <w:numId w:val="22"/>
        </w:numPr>
        <w:shd w:val="clear" w:color="auto" w:fill="auto"/>
        <w:tabs>
          <w:tab w:val="left" w:pos="426"/>
        </w:tabs>
        <w:spacing w:before="0" w:after="0" w:line="240" w:lineRule="auto"/>
        <w:ind w:left="284" w:hangingChars="129" w:hanging="284"/>
        <w:jc w:val="both"/>
        <w:rPr>
          <w:rFonts w:ascii="Calibri" w:hAnsi="Calibri" w:cs="Calibri"/>
          <w:sz w:val="22"/>
          <w:szCs w:val="22"/>
        </w:rPr>
      </w:pPr>
      <w:r w:rsidRPr="007026DD">
        <w:rPr>
          <w:rStyle w:val="Teksttreci2"/>
          <w:rFonts w:ascii="Calibri" w:hAnsi="Calibri" w:cs="Calibri"/>
          <w:color w:val="000000"/>
          <w:sz w:val="22"/>
          <w:szCs w:val="22"/>
        </w:rPr>
        <w:t>Zgodnie z przepise</w:t>
      </w:r>
      <w:r w:rsidRPr="007026DD">
        <w:rPr>
          <w:rStyle w:val="Teksttreci2"/>
          <w:rFonts w:ascii="Calibri" w:hAnsi="Calibri" w:cs="Calibri"/>
          <w:sz w:val="22"/>
          <w:szCs w:val="22"/>
        </w:rPr>
        <w:t>m art. 99 § 1 Kodeksu cywilnego, p</w:t>
      </w:r>
      <w:r w:rsidRPr="007026DD">
        <w:rPr>
          <w:rStyle w:val="Teksttreci2"/>
          <w:rFonts w:ascii="Calibri" w:hAnsi="Calibri" w:cs="Calibri"/>
          <w:color w:val="000000"/>
          <w:sz w:val="22"/>
          <w:szCs w:val="22"/>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316CB57C"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327B1703" w14:textId="77777777" w:rsidR="00EE5FE4" w:rsidRPr="007026DD" w:rsidRDefault="00EE5FE4">
      <w:pPr>
        <w:pStyle w:val="Teksttreci21"/>
        <w:numPr>
          <w:ilvl w:val="0"/>
          <w:numId w:val="22"/>
        </w:numPr>
        <w:shd w:val="clear" w:color="auto" w:fill="auto"/>
        <w:tabs>
          <w:tab w:val="left" w:pos="284"/>
        </w:tabs>
        <w:spacing w:before="0" w:after="0" w:line="240" w:lineRule="auto"/>
        <w:ind w:left="240" w:hangingChars="109" w:hanging="240"/>
        <w:jc w:val="both"/>
        <w:rPr>
          <w:sz w:val="22"/>
          <w:szCs w:val="22"/>
        </w:rPr>
      </w:pPr>
      <w:r w:rsidRPr="007026DD">
        <w:rPr>
          <w:rStyle w:val="Teksttreci2"/>
          <w:rFonts w:ascii="Calibri" w:hAnsi="Calibri" w:cs="Calibri"/>
          <w:color w:val="000000"/>
          <w:sz w:val="22"/>
          <w:szCs w:val="22"/>
        </w:rPr>
        <w:t xml:space="preserve">W przypadku, gdy szczególna forma pełnomocnictwa nie jest wymagana (nie obejmuje swoim </w:t>
      </w:r>
      <w:r w:rsidR="002C10AC" w:rsidRPr="007026DD">
        <w:rPr>
          <w:rStyle w:val="Teksttreci2"/>
          <w:rFonts w:ascii="Calibri" w:hAnsi="Calibri" w:cs="Calibri"/>
          <w:color w:val="000000"/>
          <w:sz w:val="22"/>
          <w:szCs w:val="22"/>
        </w:rPr>
        <w:t xml:space="preserve"> </w:t>
      </w:r>
      <w:r w:rsidRPr="007026DD">
        <w:rPr>
          <w:rStyle w:val="Teksttreci2"/>
          <w:rFonts w:ascii="Calibri" w:hAnsi="Calibri" w:cs="Calibri"/>
          <w:color w:val="000000"/>
          <w:sz w:val="22"/>
          <w:szCs w:val="22"/>
        </w:rPr>
        <w:t>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372E9413" w14:textId="77777777" w:rsidR="00EE5FE4" w:rsidRPr="007026DD" w:rsidRDefault="00EE5FE4">
      <w:pPr>
        <w:pStyle w:val="Teksttreci21"/>
        <w:shd w:val="clear" w:color="auto" w:fill="auto"/>
        <w:tabs>
          <w:tab w:val="left" w:pos="360"/>
        </w:tabs>
        <w:spacing w:before="0" w:after="0" w:line="240" w:lineRule="auto"/>
        <w:ind w:firstLine="0"/>
        <w:jc w:val="both"/>
        <w:rPr>
          <w:rStyle w:val="Teksttreci2"/>
          <w:rFonts w:ascii="Calibri" w:hAnsi="Calibri" w:cs="Calibri"/>
          <w:sz w:val="22"/>
          <w:szCs w:val="22"/>
        </w:rPr>
      </w:pPr>
    </w:p>
    <w:p w14:paraId="10F36968" w14:textId="77777777" w:rsidR="00EE5FE4" w:rsidRPr="00933BDD" w:rsidRDefault="00EE5FE4">
      <w:pPr>
        <w:pStyle w:val="Teksttreci21"/>
        <w:numPr>
          <w:ilvl w:val="0"/>
          <w:numId w:val="22"/>
        </w:numPr>
        <w:shd w:val="clear" w:color="auto" w:fill="auto"/>
        <w:tabs>
          <w:tab w:val="left" w:pos="360"/>
        </w:tabs>
        <w:spacing w:before="0" w:after="0" w:line="240" w:lineRule="auto"/>
        <w:ind w:left="284" w:hangingChars="129" w:hanging="284"/>
        <w:jc w:val="both"/>
        <w:rPr>
          <w:rStyle w:val="Teksttreci2"/>
          <w:rFonts w:ascii="Calibri" w:hAnsi="Calibri" w:cs="Calibri"/>
          <w:sz w:val="22"/>
          <w:szCs w:val="22"/>
        </w:rPr>
      </w:pPr>
      <w:r w:rsidRPr="007026DD">
        <w:rPr>
          <w:rStyle w:val="Teksttreci2"/>
          <w:rFonts w:ascii="Calibri" w:hAnsi="Calibri" w:cs="Calibri"/>
          <w:color w:val="000000"/>
          <w:sz w:val="22"/>
          <w:szCs w:val="22"/>
        </w:rPr>
        <w:t xml:space="preserve">Wszelkie koszty związane z przygotowaniem i złożeniem oferty ponosi Wykonawca, w tym koszty </w:t>
      </w:r>
      <w:r w:rsidRPr="007026DD">
        <w:rPr>
          <w:rStyle w:val="Teksttreci2"/>
          <w:rFonts w:ascii="Calibri" w:hAnsi="Calibri" w:cs="Calibri"/>
          <w:color w:val="000000"/>
          <w:sz w:val="22"/>
          <w:szCs w:val="22"/>
        </w:rPr>
        <w:lastRenderedPageBreak/>
        <w:t>poniesione z tytułu nabycia podpisu elektronicznego.</w:t>
      </w:r>
    </w:p>
    <w:p w14:paraId="651F7FB7" w14:textId="77777777" w:rsidR="0015617A" w:rsidRDefault="0015617A">
      <w:pPr>
        <w:tabs>
          <w:tab w:val="left" w:pos="360"/>
        </w:tabs>
        <w:rPr>
          <w:rFonts w:ascii="Calibri" w:hAnsi="Calibri" w:cs="Calibri"/>
        </w:rPr>
      </w:pPr>
    </w:p>
    <w:p w14:paraId="43423D68" w14:textId="77777777" w:rsidR="00473FAE" w:rsidRDefault="00473FAE">
      <w:pPr>
        <w:tabs>
          <w:tab w:val="left" w:pos="360"/>
        </w:tabs>
        <w:rPr>
          <w:rFonts w:ascii="Calibri" w:hAnsi="Calibri" w:cs="Calibri"/>
        </w:rPr>
      </w:pPr>
    </w:p>
    <w:p w14:paraId="04736D85"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XIII  TERMIN SKŁADANIA I OTWARCIA OFERT</w:t>
      </w:r>
    </w:p>
    <w:p w14:paraId="5B3D3938" w14:textId="77777777" w:rsidR="007026DD" w:rsidRDefault="007026DD"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6C8F222" w14:textId="77777777" w:rsidR="00EE5FE4" w:rsidRDefault="00EE5FE4">
      <w:pPr>
        <w:numPr>
          <w:ilvl w:val="0"/>
          <w:numId w:val="23"/>
        </w:numPr>
        <w:tabs>
          <w:tab w:val="clear" w:pos="1211"/>
        </w:tabs>
        <w:spacing w:before="120"/>
        <w:ind w:left="360"/>
        <w:jc w:val="both"/>
        <w:rPr>
          <w:rFonts w:ascii="Calibri" w:hAnsi="Calibri" w:cs="Calibri"/>
          <w:sz w:val="22"/>
          <w:szCs w:val="22"/>
        </w:rPr>
      </w:pPr>
      <w:r>
        <w:rPr>
          <w:rFonts w:ascii="Calibri" w:hAnsi="Calibri" w:cs="Calibri"/>
          <w:b/>
          <w:sz w:val="22"/>
          <w:szCs w:val="22"/>
        </w:rPr>
        <w:t>Termin składania ofert</w:t>
      </w:r>
    </w:p>
    <w:p w14:paraId="75FDE58E" w14:textId="51969CA3" w:rsidR="00EE5FE4" w:rsidRPr="009B4BCB" w:rsidRDefault="00EE5FE4">
      <w:pPr>
        <w:numPr>
          <w:ilvl w:val="2"/>
          <w:numId w:val="23"/>
        </w:numPr>
        <w:spacing w:before="120"/>
        <w:ind w:left="709" w:hanging="142"/>
        <w:jc w:val="both"/>
        <w:rPr>
          <w:rFonts w:ascii="Calibri" w:hAnsi="Calibri" w:cs="Calibri"/>
          <w:sz w:val="22"/>
          <w:szCs w:val="22"/>
        </w:rPr>
      </w:pPr>
      <w:r>
        <w:rPr>
          <w:rFonts w:ascii="Calibri" w:hAnsi="Calibri" w:cs="Calibri"/>
          <w:b/>
          <w:sz w:val="22"/>
          <w:szCs w:val="22"/>
        </w:rPr>
        <w:t>Oferty należy złożyć</w:t>
      </w:r>
      <w:r>
        <w:rPr>
          <w:rFonts w:ascii="Calibri" w:hAnsi="Calibri" w:cs="Calibri"/>
          <w:sz w:val="22"/>
          <w:szCs w:val="22"/>
        </w:rPr>
        <w:t xml:space="preserve"> do </w:t>
      </w:r>
      <w:r w:rsidRPr="003947BA">
        <w:rPr>
          <w:rFonts w:ascii="Calibri" w:hAnsi="Calibri" w:cs="Calibri"/>
          <w:sz w:val="22"/>
          <w:szCs w:val="22"/>
        </w:rPr>
        <w:t xml:space="preserve">dnia </w:t>
      </w:r>
      <w:r w:rsidR="000A6E8A" w:rsidRPr="003947BA">
        <w:rPr>
          <w:rFonts w:ascii="Calibri" w:hAnsi="Calibri" w:cs="Calibri"/>
          <w:b/>
          <w:sz w:val="22"/>
          <w:szCs w:val="22"/>
        </w:rPr>
        <w:t xml:space="preserve"> </w:t>
      </w:r>
      <w:r w:rsidR="00F45E9E">
        <w:rPr>
          <w:rFonts w:ascii="Calibri" w:hAnsi="Calibri" w:cs="Calibri"/>
          <w:b/>
          <w:sz w:val="22"/>
          <w:szCs w:val="22"/>
        </w:rPr>
        <w:t>20</w:t>
      </w:r>
      <w:r w:rsidR="00A81555" w:rsidRPr="003947BA">
        <w:rPr>
          <w:rFonts w:ascii="Calibri" w:hAnsi="Calibri" w:cs="Calibri"/>
          <w:b/>
          <w:sz w:val="22"/>
          <w:szCs w:val="22"/>
        </w:rPr>
        <w:t>.</w:t>
      </w:r>
      <w:r w:rsidR="00BF651D" w:rsidRPr="003947BA">
        <w:rPr>
          <w:rFonts w:ascii="Calibri" w:hAnsi="Calibri" w:cs="Calibri"/>
          <w:b/>
          <w:sz w:val="22"/>
          <w:szCs w:val="22"/>
        </w:rPr>
        <w:t>0</w:t>
      </w:r>
      <w:r w:rsidR="00550EF7" w:rsidRPr="003947BA">
        <w:rPr>
          <w:rFonts w:ascii="Calibri" w:hAnsi="Calibri" w:cs="Calibri"/>
          <w:b/>
          <w:sz w:val="22"/>
          <w:szCs w:val="22"/>
        </w:rPr>
        <w:t>2</w:t>
      </w:r>
      <w:r w:rsidR="00207BBD" w:rsidRPr="003947BA">
        <w:rPr>
          <w:rFonts w:ascii="Calibri" w:hAnsi="Calibri" w:cs="Calibri"/>
          <w:b/>
          <w:sz w:val="22"/>
          <w:szCs w:val="22"/>
        </w:rPr>
        <w:t>.</w:t>
      </w:r>
      <w:r w:rsidR="006B6523" w:rsidRPr="003947BA">
        <w:rPr>
          <w:rFonts w:ascii="Calibri" w:hAnsi="Calibri" w:cs="Calibri"/>
          <w:b/>
          <w:sz w:val="22"/>
          <w:szCs w:val="22"/>
        </w:rPr>
        <w:t>202</w:t>
      </w:r>
      <w:r w:rsidR="00550EF7" w:rsidRPr="003947BA">
        <w:rPr>
          <w:rFonts w:ascii="Calibri" w:hAnsi="Calibri" w:cs="Calibri"/>
          <w:b/>
          <w:sz w:val="22"/>
          <w:szCs w:val="22"/>
        </w:rPr>
        <w:t>6</w:t>
      </w:r>
      <w:r w:rsidR="00505F5D" w:rsidRPr="003947BA">
        <w:rPr>
          <w:rFonts w:ascii="Calibri" w:hAnsi="Calibri" w:cs="Calibri"/>
          <w:b/>
          <w:sz w:val="22"/>
          <w:szCs w:val="22"/>
        </w:rPr>
        <w:t xml:space="preserve"> r.</w:t>
      </w:r>
      <w:r w:rsidR="00505F5D" w:rsidRPr="00BF651D">
        <w:rPr>
          <w:rFonts w:ascii="Calibri" w:hAnsi="Calibri" w:cs="Calibri"/>
          <w:b/>
          <w:sz w:val="22"/>
          <w:szCs w:val="22"/>
        </w:rPr>
        <w:t xml:space="preserve"> do godz. 1</w:t>
      </w:r>
      <w:r w:rsidR="003947BA">
        <w:rPr>
          <w:rFonts w:ascii="Calibri" w:hAnsi="Calibri" w:cs="Calibri"/>
          <w:b/>
          <w:sz w:val="22"/>
          <w:szCs w:val="22"/>
        </w:rPr>
        <w:t>1</w:t>
      </w:r>
      <w:r w:rsidR="00505F5D" w:rsidRPr="00BF651D">
        <w:rPr>
          <w:rFonts w:ascii="Calibri" w:hAnsi="Calibri" w:cs="Calibri"/>
          <w:b/>
          <w:sz w:val="22"/>
          <w:szCs w:val="22"/>
        </w:rPr>
        <w:t>:</w:t>
      </w:r>
      <w:r w:rsidR="003947BA">
        <w:rPr>
          <w:rFonts w:ascii="Calibri" w:hAnsi="Calibri" w:cs="Calibri"/>
          <w:b/>
          <w:sz w:val="22"/>
          <w:szCs w:val="22"/>
        </w:rPr>
        <w:t>3</w:t>
      </w:r>
      <w:r w:rsidR="00505F5D" w:rsidRPr="00BF651D">
        <w:rPr>
          <w:rFonts w:ascii="Calibri" w:hAnsi="Calibri" w:cs="Calibri"/>
          <w:b/>
          <w:sz w:val="22"/>
          <w:szCs w:val="22"/>
        </w:rPr>
        <w:t>0</w:t>
      </w:r>
    </w:p>
    <w:p w14:paraId="285C654F" w14:textId="77777777" w:rsidR="00EE5FE4" w:rsidRDefault="00EE5FE4">
      <w:pPr>
        <w:numPr>
          <w:ilvl w:val="2"/>
          <w:numId w:val="23"/>
        </w:numPr>
        <w:spacing w:before="120"/>
        <w:ind w:left="709" w:hanging="142"/>
        <w:jc w:val="both"/>
        <w:rPr>
          <w:rFonts w:ascii="Calibri" w:hAnsi="Calibri" w:cs="Calibri"/>
          <w:sz w:val="22"/>
          <w:szCs w:val="22"/>
        </w:rPr>
      </w:pPr>
      <w:r>
        <w:rPr>
          <w:rFonts w:ascii="Calibri" w:hAnsi="Calibri" w:cs="Calibri"/>
          <w:b/>
          <w:sz w:val="22"/>
          <w:szCs w:val="22"/>
        </w:rPr>
        <w:t>Zmiana lub wycofanie oferty</w:t>
      </w:r>
      <w:r>
        <w:rPr>
          <w:rFonts w:ascii="Calibri" w:hAnsi="Calibri" w:cs="Calibri"/>
          <w:sz w:val="22"/>
          <w:szCs w:val="22"/>
        </w:rPr>
        <w:t xml:space="preserve"> po upływie terminu składania ofert są nieskuteczne.</w:t>
      </w:r>
    </w:p>
    <w:p w14:paraId="7BA750C0" w14:textId="77777777" w:rsidR="00EE5FE4" w:rsidRDefault="00EE5FE4">
      <w:pPr>
        <w:numPr>
          <w:ilvl w:val="2"/>
          <w:numId w:val="23"/>
        </w:numPr>
        <w:spacing w:before="120"/>
        <w:ind w:left="709" w:hanging="142"/>
        <w:jc w:val="both"/>
        <w:rPr>
          <w:rFonts w:ascii="Calibri" w:hAnsi="Calibri" w:cs="Calibri"/>
          <w:sz w:val="22"/>
          <w:szCs w:val="22"/>
        </w:rPr>
      </w:pPr>
      <w:r>
        <w:rPr>
          <w:rFonts w:ascii="Calibri" w:hAnsi="Calibri" w:cs="Calibri"/>
          <w:color w:val="000000"/>
          <w:sz w:val="22"/>
          <w:szCs w:val="22"/>
        </w:rPr>
        <w:t xml:space="preserve">Zgodnie z art. 222 ust. 4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Zamawiający, najpóźniej przed otwarciem ofert, udostępnia na stronie internetowej prowadzonego postępowania informację o kwocie, jaką zamierza przeznaczyć na sfinansowanie zamówienia.</w:t>
      </w:r>
    </w:p>
    <w:p w14:paraId="5CD1D9C6" w14:textId="77777777" w:rsidR="00EE5FE4" w:rsidRDefault="00EE5FE4">
      <w:pPr>
        <w:numPr>
          <w:ilvl w:val="0"/>
          <w:numId w:val="23"/>
        </w:numPr>
        <w:tabs>
          <w:tab w:val="clear" w:pos="1211"/>
        </w:tabs>
        <w:spacing w:before="120"/>
        <w:ind w:left="360"/>
        <w:jc w:val="both"/>
        <w:rPr>
          <w:rFonts w:ascii="Calibri" w:hAnsi="Calibri" w:cs="Calibri"/>
          <w:sz w:val="22"/>
          <w:szCs w:val="22"/>
        </w:rPr>
      </w:pPr>
      <w:r>
        <w:rPr>
          <w:rFonts w:ascii="Calibri" w:hAnsi="Calibri" w:cs="Calibri"/>
          <w:b/>
          <w:sz w:val="22"/>
          <w:szCs w:val="22"/>
        </w:rPr>
        <w:t>Termin otwarcia ofert</w:t>
      </w:r>
    </w:p>
    <w:p w14:paraId="799C5CDD" w14:textId="4DAFD1A5" w:rsidR="00EA589F" w:rsidRDefault="00EE5FE4" w:rsidP="005B1AD8">
      <w:pPr>
        <w:pStyle w:val="Teksttreci21"/>
        <w:numPr>
          <w:ilvl w:val="0"/>
          <w:numId w:val="24"/>
        </w:numPr>
        <w:shd w:val="clear" w:color="auto" w:fill="auto"/>
        <w:tabs>
          <w:tab w:val="left" w:pos="720"/>
        </w:tabs>
        <w:spacing w:before="0" w:after="177" w:line="256" w:lineRule="exact"/>
        <w:ind w:left="709" w:hanging="283"/>
        <w:jc w:val="both"/>
        <w:rPr>
          <w:rFonts w:ascii="Calibri" w:hAnsi="Calibri" w:cs="Calibri"/>
          <w:sz w:val="22"/>
          <w:szCs w:val="22"/>
        </w:rPr>
      </w:pPr>
      <w:r w:rsidRPr="00BF651D">
        <w:rPr>
          <w:rFonts w:ascii="Calibri" w:hAnsi="Calibri" w:cs="Calibri"/>
          <w:b/>
          <w:bCs/>
          <w:sz w:val="22"/>
          <w:szCs w:val="22"/>
        </w:rPr>
        <w:t xml:space="preserve">Otwarcie ofert </w:t>
      </w:r>
      <w:r w:rsidRPr="00BF651D">
        <w:rPr>
          <w:rFonts w:ascii="Calibri" w:hAnsi="Calibri" w:cs="Calibri"/>
          <w:sz w:val="22"/>
          <w:szCs w:val="22"/>
        </w:rPr>
        <w:t xml:space="preserve">nastąpi w dniu </w:t>
      </w:r>
      <w:r w:rsidR="00F45E9E">
        <w:rPr>
          <w:rFonts w:ascii="Calibri" w:hAnsi="Calibri" w:cs="Calibri"/>
          <w:b/>
          <w:sz w:val="22"/>
          <w:szCs w:val="22"/>
        </w:rPr>
        <w:t>20</w:t>
      </w:r>
      <w:r w:rsidR="00A81555" w:rsidRPr="003947BA">
        <w:rPr>
          <w:rFonts w:ascii="Calibri" w:hAnsi="Calibri" w:cs="Calibri"/>
          <w:b/>
          <w:sz w:val="22"/>
          <w:szCs w:val="22"/>
        </w:rPr>
        <w:t>.</w:t>
      </w:r>
      <w:r w:rsidR="00BF651D" w:rsidRPr="003947BA">
        <w:rPr>
          <w:rFonts w:ascii="Calibri" w:hAnsi="Calibri" w:cs="Calibri"/>
          <w:b/>
          <w:sz w:val="22"/>
          <w:szCs w:val="22"/>
        </w:rPr>
        <w:t>0</w:t>
      </w:r>
      <w:r w:rsidR="00550EF7" w:rsidRPr="003947BA">
        <w:rPr>
          <w:rFonts w:ascii="Calibri" w:hAnsi="Calibri" w:cs="Calibri"/>
          <w:b/>
          <w:sz w:val="22"/>
          <w:szCs w:val="22"/>
        </w:rPr>
        <w:t>2</w:t>
      </w:r>
      <w:r w:rsidR="00D96E02" w:rsidRPr="003947BA">
        <w:rPr>
          <w:rFonts w:ascii="Calibri" w:hAnsi="Calibri" w:cs="Calibri"/>
          <w:b/>
          <w:sz w:val="22"/>
          <w:szCs w:val="22"/>
        </w:rPr>
        <w:t>.</w:t>
      </w:r>
      <w:r w:rsidR="006B6523" w:rsidRPr="003947BA">
        <w:rPr>
          <w:rFonts w:ascii="Calibri" w:hAnsi="Calibri" w:cs="Calibri"/>
          <w:b/>
          <w:sz w:val="22"/>
          <w:szCs w:val="22"/>
        </w:rPr>
        <w:t>202</w:t>
      </w:r>
      <w:r w:rsidR="00550EF7" w:rsidRPr="003947BA">
        <w:rPr>
          <w:rFonts w:ascii="Calibri" w:hAnsi="Calibri" w:cs="Calibri"/>
          <w:b/>
          <w:sz w:val="22"/>
          <w:szCs w:val="22"/>
        </w:rPr>
        <w:t>6</w:t>
      </w:r>
      <w:r w:rsidRPr="003947BA">
        <w:rPr>
          <w:rFonts w:ascii="Calibri" w:hAnsi="Calibri" w:cs="Calibri"/>
          <w:b/>
          <w:sz w:val="22"/>
          <w:szCs w:val="22"/>
        </w:rPr>
        <w:t xml:space="preserve"> r.</w:t>
      </w:r>
      <w:r w:rsidRPr="00BF651D">
        <w:rPr>
          <w:rFonts w:ascii="Calibri" w:hAnsi="Calibri" w:cs="Calibri"/>
          <w:b/>
          <w:sz w:val="22"/>
          <w:szCs w:val="22"/>
        </w:rPr>
        <w:t xml:space="preserve"> o godz.</w:t>
      </w:r>
      <w:r w:rsidR="00D94721" w:rsidRPr="00BF651D">
        <w:rPr>
          <w:rFonts w:ascii="Calibri" w:hAnsi="Calibri" w:cs="Calibri"/>
          <w:b/>
          <w:sz w:val="22"/>
          <w:szCs w:val="22"/>
        </w:rPr>
        <w:t xml:space="preserve"> 1</w:t>
      </w:r>
      <w:r w:rsidR="00F45E9E">
        <w:rPr>
          <w:rFonts w:ascii="Calibri" w:hAnsi="Calibri" w:cs="Calibri"/>
          <w:b/>
          <w:sz w:val="22"/>
          <w:szCs w:val="22"/>
        </w:rPr>
        <w:t>1</w:t>
      </w:r>
      <w:r w:rsidR="00D94721" w:rsidRPr="00BF651D">
        <w:rPr>
          <w:rFonts w:ascii="Calibri" w:hAnsi="Calibri" w:cs="Calibri"/>
          <w:b/>
          <w:sz w:val="22"/>
          <w:szCs w:val="22"/>
        </w:rPr>
        <w:t>:</w:t>
      </w:r>
      <w:r w:rsidR="00F45E9E">
        <w:rPr>
          <w:rFonts w:ascii="Calibri" w:hAnsi="Calibri" w:cs="Calibri"/>
          <w:b/>
          <w:sz w:val="22"/>
          <w:szCs w:val="22"/>
        </w:rPr>
        <w:t>45</w:t>
      </w:r>
      <w:r w:rsidRPr="00BF651D">
        <w:rPr>
          <w:rFonts w:ascii="Calibri" w:hAnsi="Calibri" w:cs="Calibri"/>
          <w:sz w:val="22"/>
          <w:szCs w:val="22"/>
        </w:rPr>
        <w:t>.</w:t>
      </w:r>
      <w:r>
        <w:rPr>
          <w:rFonts w:ascii="Calibri" w:hAnsi="Calibri" w:cs="Calibri"/>
          <w:sz w:val="22"/>
          <w:szCs w:val="22"/>
        </w:rPr>
        <w:t xml:space="preserve">  Otwarcia ofert dokonuje się</w:t>
      </w:r>
      <w:r w:rsidR="00EA589F">
        <w:rPr>
          <w:rFonts w:ascii="Calibri" w:hAnsi="Calibri" w:cs="Calibri"/>
          <w:sz w:val="22"/>
          <w:szCs w:val="22"/>
        </w:rPr>
        <w:t xml:space="preserve"> elektronicznie </w:t>
      </w:r>
      <w:r w:rsidR="00EA589F" w:rsidRPr="00EA589F">
        <w:rPr>
          <w:rFonts w:ascii="Calibri" w:hAnsi="Calibri" w:cs="Calibri"/>
          <w:sz w:val="22"/>
          <w:szCs w:val="22"/>
        </w:rPr>
        <w:t>przy użyciu Platformy e-Zamówienia</w:t>
      </w:r>
      <w:r w:rsidR="00EA589F">
        <w:rPr>
          <w:rFonts w:ascii="Calibri" w:hAnsi="Calibri" w:cs="Calibri"/>
          <w:sz w:val="22"/>
          <w:szCs w:val="22"/>
        </w:rPr>
        <w:t>.</w:t>
      </w:r>
    </w:p>
    <w:p w14:paraId="7EA3859D" w14:textId="77777777" w:rsidR="00EE5FE4" w:rsidRDefault="00EE5FE4" w:rsidP="005B1AD8">
      <w:pPr>
        <w:pStyle w:val="Teksttreci21"/>
        <w:numPr>
          <w:ilvl w:val="0"/>
          <w:numId w:val="24"/>
        </w:numPr>
        <w:shd w:val="clear" w:color="auto" w:fill="auto"/>
        <w:tabs>
          <w:tab w:val="left" w:pos="720"/>
        </w:tabs>
        <w:spacing w:before="0" w:after="0" w:line="259" w:lineRule="exact"/>
        <w:ind w:left="709" w:hanging="283"/>
        <w:jc w:val="both"/>
        <w:rPr>
          <w:rFonts w:ascii="Calibri" w:hAnsi="Calibri" w:cs="Calibri"/>
          <w:sz w:val="22"/>
          <w:szCs w:val="22"/>
        </w:rPr>
      </w:pPr>
      <w:r>
        <w:rPr>
          <w:rStyle w:val="Teksttreci2"/>
          <w:rFonts w:ascii="Calibri" w:hAnsi="Calibri" w:cs="Calibri"/>
          <w:color w:val="000000"/>
          <w:sz w:val="22"/>
          <w:szCs w:val="22"/>
        </w:rPr>
        <w:t xml:space="preserve">Zgodnie z art. 222 ust.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niezwłocznie po otwarciu ofert zamawiający zamieszcza na stronie internetowej informacje o:</w:t>
      </w:r>
    </w:p>
    <w:p w14:paraId="6249D7A3" w14:textId="77777777" w:rsidR="00EE5FE4" w:rsidRDefault="00EE5FE4">
      <w:pPr>
        <w:spacing w:before="26"/>
        <w:ind w:leftChars="300" w:left="720"/>
        <w:jc w:val="both"/>
        <w:rPr>
          <w:rFonts w:ascii="Calibri" w:hAnsi="Calibri" w:cs="Calibri"/>
          <w:sz w:val="22"/>
          <w:szCs w:val="22"/>
        </w:rPr>
      </w:pPr>
      <w:r>
        <w:rPr>
          <w:rFonts w:ascii="Calibri" w:hAnsi="Calibri" w:cs="Calibri"/>
          <w:color w:val="000000"/>
          <w:sz w:val="22"/>
          <w:szCs w:val="22"/>
        </w:rPr>
        <w:t>a) nazwach albo imionach i nazwiskach oraz siedzibach lub miejscach prowadzonej działalności gospodarczej albo miejscach zamieszkania wykonawców, których oferty zostały otwarte,</w:t>
      </w:r>
    </w:p>
    <w:p w14:paraId="45E26EF1" w14:textId="77777777" w:rsidR="00EE5FE4" w:rsidRDefault="00EE5FE4" w:rsidP="005B1AD8">
      <w:pPr>
        <w:ind w:firstLineChars="322" w:firstLine="708"/>
        <w:jc w:val="both"/>
        <w:rPr>
          <w:rFonts w:ascii="Calibri" w:hAnsi="Calibri" w:cs="Calibri"/>
          <w:color w:val="000000"/>
          <w:sz w:val="22"/>
          <w:szCs w:val="22"/>
        </w:rPr>
      </w:pPr>
      <w:r>
        <w:rPr>
          <w:rFonts w:ascii="Calibri" w:hAnsi="Calibri" w:cs="Calibri"/>
          <w:color w:val="000000"/>
          <w:sz w:val="22"/>
          <w:szCs w:val="22"/>
        </w:rPr>
        <w:t>b) cenach lub kosztach zawartych w ofertach.</w:t>
      </w:r>
    </w:p>
    <w:p w14:paraId="1AC6EE84" w14:textId="77777777" w:rsidR="001706B6" w:rsidRDefault="001706B6">
      <w:pPr>
        <w:ind w:firstLineChars="300" w:firstLine="660"/>
        <w:jc w:val="both"/>
        <w:rPr>
          <w:rFonts w:ascii="Calibri" w:hAnsi="Calibri" w:cs="Calibri"/>
          <w:color w:val="000000"/>
          <w:sz w:val="22"/>
          <w:szCs w:val="22"/>
        </w:rPr>
      </w:pPr>
    </w:p>
    <w:p w14:paraId="4103F8C0" w14:textId="77777777" w:rsidR="00EE5FE4" w:rsidRDefault="00EE5FE4">
      <w:pPr>
        <w:rPr>
          <w:rFonts w:ascii="Calibri" w:hAnsi="Calibri" w:cs="Calibri"/>
          <w:color w:val="000000"/>
        </w:rPr>
      </w:pPr>
    </w:p>
    <w:p w14:paraId="506AB198"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XIV OPIS SPOSOBU OBLICZENIA CENY OFERTY</w:t>
      </w:r>
    </w:p>
    <w:p w14:paraId="282BF7E0" w14:textId="77777777" w:rsidR="009C7D88" w:rsidRDefault="009C7D88"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39D1162E" w14:textId="77777777" w:rsidR="00B75E62" w:rsidRDefault="00B75E62">
      <w:pPr>
        <w:numPr>
          <w:ilvl w:val="0"/>
          <w:numId w:val="25"/>
        </w:numPr>
        <w:tabs>
          <w:tab w:val="clear" w:pos="680"/>
          <w:tab w:val="left" w:pos="360"/>
        </w:tabs>
        <w:spacing w:before="120"/>
        <w:ind w:hanging="680"/>
        <w:jc w:val="both"/>
        <w:rPr>
          <w:rFonts w:ascii="Calibri" w:hAnsi="Calibri" w:cs="Calibri"/>
          <w:sz w:val="22"/>
          <w:szCs w:val="22"/>
        </w:rPr>
      </w:pPr>
      <w:r>
        <w:rPr>
          <w:rFonts w:ascii="Calibri" w:hAnsi="Calibri" w:cs="Calibri"/>
          <w:sz w:val="22"/>
          <w:szCs w:val="22"/>
        </w:rPr>
        <w:t>Wykonawca zobowiązany jest do obliczenia ceny oferty z należytą starannością.</w:t>
      </w:r>
    </w:p>
    <w:p w14:paraId="254CB954" w14:textId="77777777" w:rsidR="00B75E62" w:rsidRDefault="00B75E62">
      <w:pPr>
        <w:numPr>
          <w:ilvl w:val="0"/>
          <w:numId w:val="25"/>
        </w:numPr>
        <w:tabs>
          <w:tab w:val="clear" w:pos="680"/>
          <w:tab w:val="left" w:pos="360"/>
        </w:tabs>
        <w:autoSpaceDE w:val="0"/>
        <w:autoSpaceDN w:val="0"/>
        <w:adjustRightInd w:val="0"/>
        <w:spacing w:before="120"/>
        <w:ind w:left="360" w:hanging="360"/>
        <w:jc w:val="both"/>
        <w:rPr>
          <w:rFonts w:ascii="Calibri" w:hAnsi="Calibri" w:cs="Calibri"/>
          <w:sz w:val="22"/>
          <w:szCs w:val="22"/>
        </w:rPr>
      </w:pPr>
      <w:r>
        <w:rPr>
          <w:rFonts w:ascii="Calibri" w:hAnsi="Calibri" w:cs="Calibri"/>
          <w:sz w:val="22"/>
          <w:szCs w:val="22"/>
        </w:rPr>
        <w:t xml:space="preserve">Wykonawca określa cenę realizacji zamówienia poprzez wskazanie w formularzu oferty ceny netto oraz łącznej ceny brutto oferty </w:t>
      </w:r>
      <w:r w:rsidRPr="00964F22">
        <w:rPr>
          <w:rFonts w:ascii="Calibri" w:hAnsi="Calibri" w:cs="Calibri"/>
          <w:sz w:val="22"/>
          <w:szCs w:val="22"/>
        </w:rPr>
        <w:t>(</w:t>
      </w:r>
      <w:r w:rsidRPr="00964F22">
        <w:rPr>
          <w:rFonts w:ascii="Calibri" w:hAnsi="Calibri" w:cs="Calibri"/>
          <w:sz w:val="22"/>
          <w:szCs w:val="22"/>
          <w:lang w:val="x-none"/>
        </w:rPr>
        <w:t>wartość netto + podatek VAT = wartość brutto</w:t>
      </w:r>
      <w:r>
        <w:rPr>
          <w:rFonts w:ascii="Calibri" w:hAnsi="Calibri" w:cs="Calibri"/>
          <w:sz w:val="22"/>
          <w:szCs w:val="22"/>
          <w:u w:val="single"/>
        </w:rPr>
        <w:t>)</w:t>
      </w:r>
      <w:r>
        <w:rPr>
          <w:rFonts w:ascii="Calibri" w:hAnsi="Calibri" w:cs="Calibri"/>
          <w:sz w:val="22"/>
          <w:szCs w:val="22"/>
        </w:rPr>
        <w:t>. Cena ofertowa musi by</w:t>
      </w:r>
      <w:r>
        <w:rPr>
          <w:rFonts w:ascii="Calibri" w:eastAsia="TimesNewRoman" w:hAnsi="Calibri" w:cs="Calibri"/>
          <w:sz w:val="22"/>
          <w:szCs w:val="22"/>
        </w:rPr>
        <w:t xml:space="preserve">ć </w:t>
      </w:r>
      <w:r>
        <w:rPr>
          <w:rFonts w:ascii="Calibri" w:hAnsi="Calibri" w:cs="Calibri"/>
          <w:sz w:val="22"/>
          <w:szCs w:val="22"/>
        </w:rPr>
        <w:t>podana w polskich złotych, cyfrowo i słownie (do drugiego miejsca po przecinku).</w:t>
      </w:r>
    </w:p>
    <w:p w14:paraId="0B6EA476" w14:textId="77777777" w:rsidR="00E771F0" w:rsidRDefault="00B75E62">
      <w:pPr>
        <w:numPr>
          <w:ilvl w:val="0"/>
          <w:numId w:val="25"/>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E771F0">
        <w:rPr>
          <w:rFonts w:ascii="Calibri" w:hAnsi="Calibri" w:cs="Calibri"/>
          <w:b/>
          <w:sz w:val="22"/>
          <w:szCs w:val="22"/>
        </w:rPr>
        <w:t>Podana przez Wykonawcę cena będzie</w:t>
      </w:r>
      <w:r w:rsidRPr="00E771F0">
        <w:rPr>
          <w:rFonts w:ascii="Calibri" w:hAnsi="Calibri" w:cs="Calibri"/>
          <w:sz w:val="22"/>
          <w:szCs w:val="22"/>
        </w:rPr>
        <w:t xml:space="preserve"> </w:t>
      </w:r>
      <w:r w:rsidRPr="00E771F0">
        <w:rPr>
          <w:rFonts w:ascii="Calibri" w:hAnsi="Calibri" w:cs="Calibri"/>
          <w:b/>
          <w:sz w:val="22"/>
          <w:szCs w:val="22"/>
        </w:rPr>
        <w:t>ceną ryczałtową</w:t>
      </w:r>
      <w:r w:rsidRPr="00E771F0">
        <w:rPr>
          <w:rFonts w:ascii="Calibri" w:hAnsi="Calibri" w:cs="Calibri"/>
          <w:sz w:val="22"/>
          <w:szCs w:val="22"/>
        </w:rPr>
        <w:t xml:space="preserve"> w rozumieniu art. 632§1 KC. </w:t>
      </w:r>
      <w:r w:rsidR="00E771F0">
        <w:rPr>
          <w:rFonts w:ascii="Calibri" w:hAnsi="Calibri" w:cs="Calibri"/>
          <w:sz w:val="22"/>
          <w:szCs w:val="22"/>
        </w:rPr>
        <w:t>Cena ofertowa podana przez wykonawcę jest ceną ryczałtową za wykonanie całości przedmiotu  zamówienia i musi uwzględniać koszty wszystkich prac oraz robót budowlanych i innych czynności niezbędnych do wykonania przedmiotu zamówienia, w tym:</w:t>
      </w:r>
    </w:p>
    <w:p w14:paraId="2EA7E749"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kompleksowej obsługi geodezyjnej i geotechnicznej wraz z operatami niezb</w:t>
      </w:r>
      <w:r>
        <w:rPr>
          <w:rFonts w:ascii="Calibri" w:eastAsia="TimesNewRoman" w:hAnsi="Calibri" w:cs="Calibri"/>
          <w:sz w:val="22"/>
          <w:szCs w:val="22"/>
        </w:rPr>
        <w:t>ę</w:t>
      </w:r>
      <w:r>
        <w:rPr>
          <w:rFonts w:ascii="Calibri" w:hAnsi="Calibri" w:cs="Calibri"/>
          <w:sz w:val="22"/>
          <w:szCs w:val="22"/>
        </w:rPr>
        <w:t>dnych pomiarów, bada</w:t>
      </w:r>
      <w:r>
        <w:rPr>
          <w:rFonts w:ascii="Calibri" w:eastAsia="TimesNewRoman" w:hAnsi="Calibri" w:cs="Calibri"/>
          <w:sz w:val="22"/>
          <w:szCs w:val="22"/>
        </w:rPr>
        <w:t xml:space="preserve">ń </w:t>
      </w:r>
      <w:r>
        <w:rPr>
          <w:rFonts w:ascii="Calibri" w:hAnsi="Calibri" w:cs="Calibri"/>
          <w:sz w:val="22"/>
          <w:szCs w:val="22"/>
        </w:rPr>
        <w:t>specjalistycznych i inwentaryzacyjnych, koszty uzgodnie</w:t>
      </w:r>
      <w:r>
        <w:rPr>
          <w:rFonts w:ascii="Calibri" w:eastAsia="TimesNewRoman" w:hAnsi="Calibri" w:cs="Calibri"/>
          <w:sz w:val="22"/>
          <w:szCs w:val="22"/>
        </w:rPr>
        <w:t xml:space="preserve">ń </w:t>
      </w:r>
      <w:r>
        <w:rPr>
          <w:rFonts w:ascii="Calibri" w:hAnsi="Calibri" w:cs="Calibri"/>
          <w:sz w:val="22"/>
          <w:szCs w:val="22"/>
        </w:rPr>
        <w:t>oraz innych opłat niezb</w:t>
      </w:r>
      <w:r>
        <w:rPr>
          <w:rFonts w:ascii="Calibri" w:eastAsia="TimesNewRoman" w:hAnsi="Calibri" w:cs="Calibri"/>
          <w:sz w:val="22"/>
          <w:szCs w:val="22"/>
        </w:rPr>
        <w:t>ę</w:t>
      </w:r>
      <w:r>
        <w:rPr>
          <w:rFonts w:ascii="Calibri" w:hAnsi="Calibri" w:cs="Calibri"/>
          <w:sz w:val="22"/>
          <w:szCs w:val="22"/>
        </w:rPr>
        <w:t>dnych na etapie realizacji przedmiotu zamówienia, które obci</w:t>
      </w:r>
      <w:r>
        <w:rPr>
          <w:rFonts w:ascii="Calibri" w:eastAsia="TimesNewRoman" w:hAnsi="Calibri" w:cs="Calibri"/>
          <w:sz w:val="22"/>
          <w:szCs w:val="22"/>
        </w:rPr>
        <w:t>ąż</w:t>
      </w:r>
      <w:r>
        <w:rPr>
          <w:rFonts w:ascii="Calibri" w:hAnsi="Calibri" w:cs="Calibri"/>
          <w:sz w:val="22"/>
          <w:szCs w:val="22"/>
        </w:rPr>
        <w:t>aj</w:t>
      </w:r>
      <w:r>
        <w:rPr>
          <w:rFonts w:ascii="Calibri" w:eastAsia="TimesNewRoman" w:hAnsi="Calibri" w:cs="Calibri"/>
          <w:sz w:val="22"/>
          <w:szCs w:val="22"/>
        </w:rPr>
        <w:t xml:space="preserve">ą </w:t>
      </w:r>
      <w:r>
        <w:rPr>
          <w:rFonts w:ascii="Calibri" w:hAnsi="Calibri" w:cs="Calibri"/>
          <w:sz w:val="22"/>
          <w:szCs w:val="22"/>
        </w:rPr>
        <w:t>Wykonawc</w:t>
      </w:r>
      <w:r>
        <w:rPr>
          <w:rFonts w:ascii="Calibri" w:eastAsia="TimesNewRoman" w:hAnsi="Calibri" w:cs="Calibri"/>
          <w:sz w:val="22"/>
          <w:szCs w:val="22"/>
        </w:rPr>
        <w:t>ę</w:t>
      </w:r>
      <w:r>
        <w:rPr>
          <w:rFonts w:ascii="Calibri" w:hAnsi="Calibri" w:cs="Calibri"/>
          <w:sz w:val="22"/>
          <w:szCs w:val="22"/>
        </w:rPr>
        <w:t>;</w:t>
      </w:r>
    </w:p>
    <w:p w14:paraId="7A6099A2"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wykonania wszelkich robót towarzysz</w:t>
      </w:r>
      <w:r>
        <w:rPr>
          <w:rFonts w:ascii="Calibri" w:eastAsia="TimesNewRoman" w:hAnsi="Calibri" w:cs="Calibri"/>
          <w:sz w:val="22"/>
          <w:szCs w:val="22"/>
        </w:rPr>
        <w:t>ą</w:t>
      </w:r>
      <w:r>
        <w:rPr>
          <w:rFonts w:ascii="Calibri" w:hAnsi="Calibri" w:cs="Calibri"/>
          <w:sz w:val="22"/>
          <w:szCs w:val="22"/>
        </w:rPr>
        <w:t>cych niezb</w:t>
      </w:r>
      <w:r>
        <w:rPr>
          <w:rFonts w:ascii="Calibri" w:eastAsia="TimesNewRoman" w:hAnsi="Calibri" w:cs="Calibri"/>
          <w:sz w:val="22"/>
          <w:szCs w:val="22"/>
        </w:rPr>
        <w:t>ę</w:t>
      </w:r>
      <w:r>
        <w:rPr>
          <w:rFonts w:ascii="Calibri" w:hAnsi="Calibri" w:cs="Calibri"/>
          <w:sz w:val="22"/>
          <w:szCs w:val="22"/>
        </w:rPr>
        <w:t>dnych do zrealizowania całego przedmiotu zamówienia;</w:t>
      </w:r>
    </w:p>
    <w:p w14:paraId="66F2CBF1"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wykonania wszelkich niezb</w:t>
      </w:r>
      <w:r>
        <w:rPr>
          <w:rFonts w:ascii="Calibri" w:eastAsia="TimesNewRoman" w:hAnsi="Calibri" w:cs="Calibri"/>
          <w:sz w:val="22"/>
          <w:szCs w:val="22"/>
        </w:rPr>
        <w:t>ę</w:t>
      </w:r>
      <w:r>
        <w:rPr>
          <w:rFonts w:ascii="Calibri" w:hAnsi="Calibri" w:cs="Calibri"/>
          <w:sz w:val="22"/>
          <w:szCs w:val="22"/>
        </w:rPr>
        <w:t>dnych prac projektowych oraz koszt uzyskania niezb</w:t>
      </w:r>
      <w:r>
        <w:rPr>
          <w:rFonts w:ascii="Calibri" w:eastAsia="TimesNewRoman" w:hAnsi="Calibri" w:cs="Calibri"/>
          <w:sz w:val="22"/>
          <w:szCs w:val="22"/>
        </w:rPr>
        <w:t>ę</w:t>
      </w:r>
      <w:r>
        <w:rPr>
          <w:rFonts w:ascii="Calibri" w:hAnsi="Calibri" w:cs="Calibri"/>
          <w:sz w:val="22"/>
          <w:szCs w:val="22"/>
        </w:rPr>
        <w:t>dnych pozwole</w:t>
      </w:r>
      <w:r>
        <w:rPr>
          <w:rFonts w:ascii="Calibri" w:eastAsia="TimesNewRoman" w:hAnsi="Calibri" w:cs="Calibri"/>
          <w:sz w:val="22"/>
          <w:szCs w:val="22"/>
        </w:rPr>
        <w:t xml:space="preserve">ń </w:t>
      </w:r>
      <w:r>
        <w:rPr>
          <w:rFonts w:ascii="Calibri" w:hAnsi="Calibri" w:cs="Calibri"/>
          <w:sz w:val="22"/>
          <w:szCs w:val="22"/>
        </w:rPr>
        <w:t>i decyzji;</w:t>
      </w:r>
    </w:p>
    <w:p w14:paraId="0B86D291"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podł</w:t>
      </w:r>
      <w:r>
        <w:rPr>
          <w:rFonts w:ascii="Calibri" w:eastAsia="TimesNewRoman" w:hAnsi="Calibri" w:cs="Calibri"/>
          <w:sz w:val="22"/>
          <w:szCs w:val="22"/>
        </w:rPr>
        <w:t>ą</w:t>
      </w:r>
      <w:r>
        <w:rPr>
          <w:rFonts w:ascii="Calibri" w:hAnsi="Calibri" w:cs="Calibri"/>
          <w:sz w:val="22"/>
          <w:szCs w:val="22"/>
        </w:rPr>
        <w:t>czenia i zużycia mediów;</w:t>
      </w:r>
    </w:p>
    <w:p w14:paraId="4E48BB5F"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robót niezb</w:t>
      </w:r>
      <w:r>
        <w:rPr>
          <w:rFonts w:ascii="Calibri" w:eastAsia="TimesNewRoman" w:hAnsi="Calibri" w:cs="Calibri"/>
          <w:sz w:val="22"/>
          <w:szCs w:val="22"/>
        </w:rPr>
        <w:t>ę</w:t>
      </w:r>
      <w:r>
        <w:rPr>
          <w:rFonts w:ascii="Calibri" w:hAnsi="Calibri" w:cs="Calibri"/>
          <w:sz w:val="22"/>
          <w:szCs w:val="22"/>
        </w:rPr>
        <w:t>dnych do zagwarantowania bezpiecznej, ci</w:t>
      </w:r>
      <w:r>
        <w:rPr>
          <w:rFonts w:ascii="Calibri" w:eastAsia="TimesNewRoman" w:hAnsi="Calibri" w:cs="Calibri"/>
          <w:sz w:val="22"/>
          <w:szCs w:val="22"/>
        </w:rPr>
        <w:t>ą</w:t>
      </w:r>
      <w:r>
        <w:rPr>
          <w:rFonts w:ascii="Calibri" w:hAnsi="Calibri" w:cs="Calibri"/>
          <w:sz w:val="22"/>
          <w:szCs w:val="22"/>
        </w:rPr>
        <w:t>głej eksploatacji obiektów i terenów w rejonie budowy – pozostaj</w:t>
      </w:r>
      <w:r>
        <w:rPr>
          <w:rFonts w:ascii="Calibri" w:eastAsia="TimesNewRoman" w:hAnsi="Calibri" w:cs="Calibri"/>
          <w:sz w:val="22"/>
          <w:szCs w:val="22"/>
        </w:rPr>
        <w:t>ą</w:t>
      </w:r>
      <w:r>
        <w:rPr>
          <w:rFonts w:ascii="Calibri" w:hAnsi="Calibri" w:cs="Calibri"/>
          <w:sz w:val="22"/>
          <w:szCs w:val="22"/>
        </w:rPr>
        <w:t>cych jako czynne w trakcie prowadzenia robót ;</w:t>
      </w:r>
    </w:p>
    <w:p w14:paraId="57491C47"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wykonania tymczasowej organizacji ruchu kołowego i pieszego (oznaczenia, barierki, o</w:t>
      </w:r>
      <w:r>
        <w:rPr>
          <w:rFonts w:ascii="Calibri" w:eastAsia="TimesNewRoman" w:hAnsi="Calibri" w:cs="Calibri"/>
          <w:sz w:val="22"/>
          <w:szCs w:val="22"/>
        </w:rPr>
        <w:t>ś</w:t>
      </w:r>
      <w:r>
        <w:rPr>
          <w:rFonts w:ascii="Calibri" w:hAnsi="Calibri" w:cs="Calibri"/>
          <w:sz w:val="22"/>
          <w:szCs w:val="22"/>
        </w:rPr>
        <w:t>wietlenie ) dostosowanej do planowanego harmonogramu robót;</w:t>
      </w:r>
    </w:p>
    <w:p w14:paraId="2ACEB7CC"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zorganizowania zaplecza budowy (wł</w:t>
      </w:r>
      <w:r>
        <w:rPr>
          <w:rFonts w:ascii="Calibri" w:eastAsia="TimesNewRoman" w:hAnsi="Calibri" w:cs="Calibri"/>
          <w:sz w:val="22"/>
          <w:szCs w:val="22"/>
        </w:rPr>
        <w:t>ą</w:t>
      </w:r>
      <w:r>
        <w:rPr>
          <w:rFonts w:ascii="Calibri" w:hAnsi="Calibri" w:cs="Calibri"/>
          <w:sz w:val="22"/>
          <w:szCs w:val="22"/>
        </w:rPr>
        <w:t>cznie z pomieszczeniem dostosowanym do prowadzenia narad roboczych z przedstawicielami Zamawiaj</w:t>
      </w:r>
      <w:r>
        <w:rPr>
          <w:rFonts w:ascii="Calibri" w:eastAsia="TimesNewRoman" w:hAnsi="Calibri" w:cs="Calibri"/>
          <w:sz w:val="22"/>
          <w:szCs w:val="22"/>
        </w:rPr>
        <w:t>ą</w:t>
      </w:r>
      <w:r>
        <w:rPr>
          <w:rFonts w:ascii="Calibri" w:hAnsi="Calibri" w:cs="Calibri"/>
          <w:sz w:val="22"/>
          <w:szCs w:val="22"/>
        </w:rPr>
        <w:t>cego i robót zabezpieczaj</w:t>
      </w:r>
      <w:r>
        <w:rPr>
          <w:rFonts w:ascii="Calibri" w:eastAsia="TimesNewRoman" w:hAnsi="Calibri" w:cs="Calibri"/>
          <w:sz w:val="22"/>
          <w:szCs w:val="22"/>
        </w:rPr>
        <w:t>ą</w:t>
      </w:r>
      <w:r>
        <w:rPr>
          <w:rFonts w:ascii="Calibri" w:hAnsi="Calibri" w:cs="Calibri"/>
          <w:sz w:val="22"/>
          <w:szCs w:val="22"/>
        </w:rPr>
        <w:t>cych (w tym: ogrodzenia i dozoru) terenu budowy;</w:t>
      </w:r>
    </w:p>
    <w:p w14:paraId="576DC514"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doprowadzenia do należytego stanu i porz</w:t>
      </w:r>
      <w:r>
        <w:rPr>
          <w:rFonts w:ascii="Calibri" w:eastAsia="TimesNewRoman" w:hAnsi="Calibri" w:cs="Calibri"/>
          <w:sz w:val="22"/>
          <w:szCs w:val="22"/>
        </w:rPr>
        <w:t>ą</w:t>
      </w:r>
      <w:r>
        <w:rPr>
          <w:rFonts w:ascii="Calibri" w:hAnsi="Calibri" w:cs="Calibri"/>
          <w:sz w:val="22"/>
          <w:szCs w:val="22"/>
        </w:rPr>
        <w:t>dku terenu budowy (a w razie korzystania - s</w:t>
      </w:r>
      <w:r>
        <w:rPr>
          <w:rFonts w:ascii="Calibri" w:eastAsia="TimesNewRoman" w:hAnsi="Calibri" w:cs="Calibri"/>
          <w:sz w:val="22"/>
          <w:szCs w:val="22"/>
        </w:rPr>
        <w:t>ą</w:t>
      </w:r>
      <w:r>
        <w:rPr>
          <w:rFonts w:ascii="Calibri" w:hAnsi="Calibri" w:cs="Calibri"/>
          <w:sz w:val="22"/>
          <w:szCs w:val="22"/>
        </w:rPr>
        <w:t>siednich terenów) po wykonaniu robót;</w:t>
      </w:r>
    </w:p>
    <w:p w14:paraId="292E8468"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odtworzenia zniszczonych istniej</w:t>
      </w:r>
      <w:r>
        <w:rPr>
          <w:rFonts w:ascii="Calibri" w:eastAsia="TimesNewRoman" w:hAnsi="Calibri" w:cs="Calibri"/>
          <w:sz w:val="22"/>
          <w:szCs w:val="22"/>
        </w:rPr>
        <w:t>ą</w:t>
      </w:r>
      <w:r>
        <w:rPr>
          <w:rFonts w:ascii="Calibri" w:hAnsi="Calibri" w:cs="Calibri"/>
          <w:sz w:val="22"/>
          <w:szCs w:val="22"/>
        </w:rPr>
        <w:t>cych układów dróg lokalnych i parkingów w tym rejonie i terenu zaplecza budowy;</w:t>
      </w:r>
    </w:p>
    <w:p w14:paraId="789A5215"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lastRenderedPageBreak/>
        <w:t xml:space="preserve">- </w:t>
      </w:r>
      <w:r>
        <w:rPr>
          <w:rFonts w:ascii="Calibri" w:hAnsi="Calibri" w:cs="Calibri"/>
          <w:sz w:val="22"/>
          <w:szCs w:val="22"/>
        </w:rPr>
        <w:tab/>
        <w:t>koszt ewentualnych zabezpiecze</w:t>
      </w:r>
      <w:r>
        <w:rPr>
          <w:rFonts w:ascii="Calibri" w:eastAsia="TimesNewRoman" w:hAnsi="Calibri" w:cs="Calibri"/>
          <w:sz w:val="22"/>
          <w:szCs w:val="22"/>
        </w:rPr>
        <w:t xml:space="preserve">ń </w:t>
      </w:r>
      <w:r>
        <w:rPr>
          <w:rFonts w:ascii="Calibri" w:hAnsi="Calibri" w:cs="Calibri"/>
          <w:sz w:val="22"/>
          <w:szCs w:val="22"/>
        </w:rPr>
        <w:t>i przestojów z powodu wyst</w:t>
      </w:r>
      <w:r>
        <w:rPr>
          <w:rFonts w:ascii="Calibri" w:eastAsia="TimesNewRoman" w:hAnsi="Calibri" w:cs="Calibri"/>
          <w:sz w:val="22"/>
          <w:szCs w:val="22"/>
        </w:rPr>
        <w:t>ą</w:t>
      </w:r>
      <w:r>
        <w:rPr>
          <w:rFonts w:ascii="Calibri" w:hAnsi="Calibri" w:cs="Calibri"/>
          <w:sz w:val="22"/>
          <w:szCs w:val="22"/>
        </w:rPr>
        <w:t>pienia warunków meteorologicznych uniemożliwiaj</w:t>
      </w:r>
      <w:r>
        <w:rPr>
          <w:rFonts w:ascii="Calibri" w:eastAsia="TimesNewRoman" w:hAnsi="Calibri" w:cs="Calibri"/>
          <w:sz w:val="22"/>
          <w:szCs w:val="22"/>
        </w:rPr>
        <w:t>ą</w:t>
      </w:r>
      <w:r>
        <w:rPr>
          <w:rFonts w:ascii="Calibri" w:hAnsi="Calibri" w:cs="Calibri"/>
          <w:sz w:val="22"/>
          <w:szCs w:val="22"/>
        </w:rPr>
        <w:t>cych wykonywanie robót;</w:t>
      </w:r>
    </w:p>
    <w:p w14:paraId="534BFAB2"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koszty zwi</w:t>
      </w:r>
      <w:r>
        <w:rPr>
          <w:rFonts w:ascii="Calibri" w:eastAsia="TimesNewRoman" w:hAnsi="Calibri" w:cs="Calibri"/>
          <w:sz w:val="22"/>
          <w:szCs w:val="22"/>
        </w:rPr>
        <w:t>ą</w:t>
      </w:r>
      <w:r>
        <w:rPr>
          <w:rFonts w:ascii="Calibri" w:hAnsi="Calibri" w:cs="Calibri"/>
          <w:sz w:val="22"/>
          <w:szCs w:val="22"/>
        </w:rPr>
        <w:t>zane z zapewnieniem wła</w:t>
      </w:r>
      <w:r>
        <w:rPr>
          <w:rFonts w:ascii="Calibri" w:eastAsia="TimesNewRoman" w:hAnsi="Calibri" w:cs="Calibri"/>
          <w:sz w:val="22"/>
          <w:szCs w:val="22"/>
        </w:rPr>
        <w:t>ś</w:t>
      </w:r>
      <w:r>
        <w:rPr>
          <w:rFonts w:ascii="Calibri" w:hAnsi="Calibri" w:cs="Calibri"/>
          <w:sz w:val="22"/>
          <w:szCs w:val="22"/>
        </w:rPr>
        <w:t>ciwych warunków wynikaj</w:t>
      </w:r>
      <w:r>
        <w:rPr>
          <w:rFonts w:ascii="Calibri" w:eastAsia="TimesNewRoman" w:hAnsi="Calibri" w:cs="Calibri"/>
          <w:sz w:val="22"/>
          <w:szCs w:val="22"/>
        </w:rPr>
        <w:t>ą</w:t>
      </w:r>
      <w:r>
        <w:rPr>
          <w:rFonts w:ascii="Calibri" w:hAnsi="Calibri" w:cs="Calibri"/>
          <w:sz w:val="22"/>
          <w:szCs w:val="22"/>
        </w:rPr>
        <w:t>cych z przepisów BHP;</w:t>
      </w:r>
    </w:p>
    <w:p w14:paraId="24DD5D4D"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robót niezb</w:t>
      </w:r>
      <w:r>
        <w:rPr>
          <w:rFonts w:ascii="Calibri" w:eastAsia="TimesNewRoman" w:hAnsi="Calibri" w:cs="Calibri"/>
          <w:sz w:val="22"/>
          <w:szCs w:val="22"/>
        </w:rPr>
        <w:t>ę</w:t>
      </w:r>
      <w:r>
        <w:rPr>
          <w:rFonts w:ascii="Calibri" w:hAnsi="Calibri" w:cs="Calibri"/>
          <w:sz w:val="22"/>
          <w:szCs w:val="22"/>
        </w:rPr>
        <w:t>dnych do zapewnienia bezpiecznego wykonawstwa robót;</w:t>
      </w:r>
    </w:p>
    <w:p w14:paraId="5B511642"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koszt wszystkich innych zobowi</w:t>
      </w:r>
      <w:r>
        <w:rPr>
          <w:rFonts w:ascii="Calibri" w:eastAsia="TimesNewRoman" w:hAnsi="Calibri" w:cs="Calibri"/>
          <w:sz w:val="22"/>
          <w:szCs w:val="22"/>
        </w:rPr>
        <w:t>ą</w:t>
      </w:r>
      <w:r>
        <w:rPr>
          <w:rFonts w:ascii="Calibri" w:hAnsi="Calibri" w:cs="Calibri"/>
          <w:sz w:val="22"/>
          <w:szCs w:val="22"/>
        </w:rPr>
        <w:t>za</w:t>
      </w:r>
      <w:r>
        <w:rPr>
          <w:rFonts w:ascii="Calibri" w:eastAsia="TimesNewRoman" w:hAnsi="Calibri" w:cs="Calibri"/>
          <w:sz w:val="22"/>
          <w:szCs w:val="22"/>
        </w:rPr>
        <w:t xml:space="preserve">ń </w:t>
      </w:r>
      <w:r>
        <w:rPr>
          <w:rFonts w:ascii="Calibri" w:hAnsi="Calibri" w:cs="Calibri"/>
          <w:sz w:val="22"/>
          <w:szCs w:val="22"/>
        </w:rPr>
        <w:t>wynikaj</w:t>
      </w:r>
      <w:r>
        <w:rPr>
          <w:rFonts w:ascii="Calibri" w:eastAsia="TimesNewRoman" w:hAnsi="Calibri" w:cs="Calibri"/>
          <w:sz w:val="22"/>
          <w:szCs w:val="22"/>
        </w:rPr>
        <w:t>ą</w:t>
      </w:r>
      <w:r>
        <w:rPr>
          <w:rFonts w:ascii="Calibri" w:hAnsi="Calibri" w:cs="Calibri"/>
          <w:sz w:val="22"/>
          <w:szCs w:val="22"/>
        </w:rPr>
        <w:t>cych z warunków prowadzenia robót;</w:t>
      </w:r>
    </w:p>
    <w:p w14:paraId="50CFC029" w14:textId="77777777" w:rsidR="00E771F0" w:rsidRDefault="00E771F0" w:rsidP="00E771F0">
      <w:pPr>
        <w:autoSpaceDE w:val="0"/>
        <w:autoSpaceDN w:val="0"/>
        <w:adjustRightInd w:val="0"/>
        <w:ind w:left="540" w:hanging="180"/>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koszty wynikaj</w:t>
      </w:r>
      <w:r>
        <w:rPr>
          <w:rFonts w:ascii="Calibri" w:eastAsia="TimesNewRoman" w:hAnsi="Calibri" w:cs="Calibri"/>
          <w:sz w:val="22"/>
          <w:szCs w:val="22"/>
        </w:rPr>
        <w:t>ą</w:t>
      </w:r>
      <w:r>
        <w:rPr>
          <w:rFonts w:ascii="Calibri" w:hAnsi="Calibri" w:cs="Calibri"/>
          <w:sz w:val="22"/>
          <w:szCs w:val="22"/>
        </w:rPr>
        <w:t>ce z warunków prowadzenia robót.</w:t>
      </w:r>
    </w:p>
    <w:p w14:paraId="4D0BCB19" w14:textId="77777777" w:rsidR="00B75E62" w:rsidRPr="00E771F0" w:rsidRDefault="00B75E62">
      <w:pPr>
        <w:numPr>
          <w:ilvl w:val="0"/>
          <w:numId w:val="25"/>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E771F0">
        <w:rPr>
          <w:rFonts w:ascii="Calibri" w:hAnsi="Calibri" w:cs="Calibri"/>
          <w:sz w:val="22"/>
          <w:szCs w:val="22"/>
        </w:rPr>
        <w:t>Rozliczenia pomiędzy Wykonawcą, a Zamawiającym będą dokonywane w polskich złotych.</w:t>
      </w:r>
    </w:p>
    <w:p w14:paraId="587B4EA1" w14:textId="77777777" w:rsidR="00B75E62" w:rsidRDefault="00B75E62">
      <w:pPr>
        <w:numPr>
          <w:ilvl w:val="0"/>
          <w:numId w:val="25"/>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3662F6">
        <w:rPr>
          <w:rFonts w:ascii="Calibri" w:hAnsi="Calibri" w:cs="Calibri"/>
          <w:sz w:val="22"/>
          <w:szCs w:val="22"/>
        </w:rPr>
        <w:t>Zamawiający nie przewiduje zwrotu kosztów udziału w postępowaniu.</w:t>
      </w:r>
    </w:p>
    <w:p w14:paraId="0D845A72" w14:textId="77777777" w:rsidR="00B75E62" w:rsidRPr="003662F6" w:rsidRDefault="00B75E62">
      <w:pPr>
        <w:numPr>
          <w:ilvl w:val="0"/>
          <w:numId w:val="25"/>
        </w:numPr>
        <w:tabs>
          <w:tab w:val="clear" w:pos="680"/>
          <w:tab w:val="left" w:pos="360"/>
        </w:tabs>
        <w:autoSpaceDE w:val="0"/>
        <w:autoSpaceDN w:val="0"/>
        <w:adjustRightInd w:val="0"/>
        <w:spacing w:before="120"/>
        <w:ind w:left="360" w:hanging="360"/>
        <w:jc w:val="both"/>
        <w:rPr>
          <w:rFonts w:ascii="Calibri" w:hAnsi="Calibri" w:cs="Calibri"/>
          <w:sz w:val="22"/>
          <w:szCs w:val="22"/>
        </w:rPr>
      </w:pPr>
      <w:r w:rsidRPr="003662F6">
        <w:rPr>
          <w:rFonts w:ascii="Calibri" w:hAnsi="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298E86BB" w14:textId="77777777" w:rsidR="00B75E62" w:rsidRDefault="00B75E62" w:rsidP="00B75E62">
      <w:pPr>
        <w:autoSpaceDE w:val="0"/>
        <w:autoSpaceDN w:val="0"/>
        <w:adjustRightInd w:val="0"/>
        <w:ind w:left="360"/>
        <w:jc w:val="both"/>
        <w:rPr>
          <w:rFonts w:ascii="Calibri" w:hAnsi="Calibri"/>
          <w:b/>
          <w:sz w:val="22"/>
          <w:szCs w:val="22"/>
        </w:rPr>
      </w:pPr>
    </w:p>
    <w:p w14:paraId="5BD37A11" w14:textId="77777777" w:rsidR="00B75E62" w:rsidRDefault="00B75E62" w:rsidP="00B75E62">
      <w:pPr>
        <w:autoSpaceDE w:val="0"/>
        <w:autoSpaceDN w:val="0"/>
        <w:adjustRightInd w:val="0"/>
        <w:ind w:left="360"/>
        <w:jc w:val="both"/>
        <w:rPr>
          <w:rFonts w:ascii="Calibri" w:hAnsi="Calibri" w:cs="Calibri"/>
          <w:sz w:val="22"/>
          <w:szCs w:val="22"/>
        </w:rPr>
      </w:pPr>
      <w:r w:rsidRPr="00CC7CA0">
        <w:rPr>
          <w:rFonts w:ascii="Calibri" w:hAnsi="Calibri"/>
          <w:b/>
          <w:sz w:val="22"/>
          <w:szCs w:val="22"/>
        </w:rPr>
        <w:t>UWAGA:</w:t>
      </w:r>
      <w:r w:rsidRPr="00CC7CA0">
        <w:rPr>
          <w:rFonts w:ascii="Calibri" w:hAnsi="Calibri"/>
          <w:sz w:val="22"/>
          <w:szCs w:val="22"/>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w:t>
      </w:r>
      <w:r>
        <w:rPr>
          <w:rFonts w:ascii="Calibri" w:hAnsi="Calibri"/>
          <w:sz w:val="22"/>
          <w:szCs w:val="22"/>
        </w:rPr>
        <w:t>u.</w:t>
      </w:r>
    </w:p>
    <w:p w14:paraId="5AFEB89D" w14:textId="77777777" w:rsidR="007026DD" w:rsidRDefault="007026DD" w:rsidP="00E771F0">
      <w:pPr>
        <w:autoSpaceDE w:val="0"/>
        <w:autoSpaceDN w:val="0"/>
        <w:adjustRightInd w:val="0"/>
        <w:jc w:val="both"/>
        <w:rPr>
          <w:rFonts w:ascii="Calibri" w:hAnsi="Calibri" w:cs="Calibri"/>
          <w:sz w:val="22"/>
          <w:szCs w:val="22"/>
        </w:rPr>
      </w:pPr>
    </w:p>
    <w:p w14:paraId="78FD4216" w14:textId="77777777" w:rsidR="00A81555" w:rsidRDefault="00A81555" w:rsidP="00E771F0">
      <w:pPr>
        <w:autoSpaceDE w:val="0"/>
        <w:autoSpaceDN w:val="0"/>
        <w:adjustRightInd w:val="0"/>
        <w:jc w:val="both"/>
        <w:rPr>
          <w:rFonts w:ascii="Calibri" w:hAnsi="Calibri" w:cs="Calibri"/>
          <w:sz w:val="22"/>
          <w:szCs w:val="22"/>
        </w:rPr>
      </w:pPr>
    </w:p>
    <w:p w14:paraId="09FA0CA0" w14:textId="77777777" w:rsidR="00473FAE" w:rsidRPr="002C10AC" w:rsidRDefault="00473FAE" w:rsidP="00E771F0">
      <w:pPr>
        <w:autoSpaceDE w:val="0"/>
        <w:autoSpaceDN w:val="0"/>
        <w:adjustRightInd w:val="0"/>
        <w:jc w:val="both"/>
        <w:rPr>
          <w:rFonts w:ascii="Calibri" w:hAnsi="Calibri" w:cs="Calibri"/>
          <w:sz w:val="22"/>
          <w:szCs w:val="22"/>
        </w:rPr>
      </w:pPr>
    </w:p>
    <w:p w14:paraId="26DD4B24" w14:textId="77777777" w:rsidR="00EE5FE4" w:rsidRPr="00192820" w:rsidRDefault="00EE5FE4" w:rsidP="00192820">
      <w:pPr>
        <w:pStyle w:val="Nagwek2"/>
        <w:spacing w:after="240"/>
        <w:ind w:left="0" w:firstLine="0"/>
        <w:jc w:val="center"/>
        <w:rPr>
          <w:rFonts w:ascii="Calibri" w:hAnsi="Calibri" w:cs="Calibri"/>
          <w:sz w:val="28"/>
          <w:szCs w:val="28"/>
        </w:rPr>
      </w:pPr>
      <w:r>
        <w:rPr>
          <w:rFonts w:ascii="Calibri" w:hAnsi="Calibri" w:cs="Calibri"/>
          <w:sz w:val="28"/>
          <w:szCs w:val="28"/>
        </w:rPr>
        <w:t>CZĘŚĆ XV  KRYTERIA WYBORU OFERT.  OCENA OFERT</w:t>
      </w:r>
    </w:p>
    <w:p w14:paraId="12987561" w14:textId="77777777" w:rsidR="00EE5FE4" w:rsidRDefault="00EE5FE4" w:rsidP="006B6523">
      <w:pPr>
        <w:tabs>
          <w:tab w:val="left" w:pos="284"/>
        </w:tabs>
        <w:ind w:left="284" w:hanging="284"/>
        <w:jc w:val="both"/>
        <w:rPr>
          <w:rFonts w:ascii="Calibri" w:hAnsi="Calibri" w:cs="Calibri"/>
          <w:sz w:val="22"/>
          <w:szCs w:val="22"/>
        </w:rPr>
      </w:pPr>
      <w:r w:rsidRPr="006B6523">
        <w:rPr>
          <w:rFonts w:ascii="Calibri" w:hAnsi="Calibri" w:cs="Calibri"/>
          <w:b/>
          <w:sz w:val="22"/>
          <w:szCs w:val="22"/>
        </w:rPr>
        <w:t>1.</w:t>
      </w:r>
      <w:r>
        <w:rPr>
          <w:rFonts w:ascii="Calibri" w:hAnsi="Calibri" w:cs="Calibri"/>
          <w:sz w:val="22"/>
          <w:szCs w:val="22"/>
        </w:rPr>
        <w:t xml:space="preserve"> </w:t>
      </w:r>
      <w:r>
        <w:rPr>
          <w:rFonts w:ascii="Calibri" w:hAnsi="Calibri" w:cs="Calibri"/>
          <w:sz w:val="22"/>
          <w:szCs w:val="22"/>
        </w:rPr>
        <w:tab/>
        <w:t xml:space="preserve">Najkorzystniejszą ofertą będzie oferta, która </w:t>
      </w:r>
      <w:r w:rsidR="00D952C9">
        <w:rPr>
          <w:rFonts w:ascii="Calibri" w:hAnsi="Calibri" w:cs="Calibri"/>
          <w:sz w:val="22"/>
          <w:szCs w:val="22"/>
        </w:rPr>
        <w:t>uzyska największą sumę punktów w kryterium „</w:t>
      </w:r>
      <w:r>
        <w:rPr>
          <w:rFonts w:ascii="Calibri" w:hAnsi="Calibri" w:cs="Calibri"/>
          <w:sz w:val="22"/>
          <w:szCs w:val="22"/>
        </w:rPr>
        <w:t>cen</w:t>
      </w:r>
      <w:r w:rsidR="00D952C9">
        <w:rPr>
          <w:rFonts w:ascii="Calibri" w:hAnsi="Calibri" w:cs="Calibri"/>
          <w:sz w:val="22"/>
          <w:szCs w:val="22"/>
        </w:rPr>
        <w:t xml:space="preserve">a” i “okres </w:t>
      </w:r>
      <w:r>
        <w:rPr>
          <w:rFonts w:ascii="Calibri" w:hAnsi="Calibri" w:cs="Calibri"/>
          <w:sz w:val="22"/>
          <w:szCs w:val="22"/>
        </w:rPr>
        <w:t>gwarancji”.</w:t>
      </w:r>
    </w:p>
    <w:p w14:paraId="7DDBC0C8" w14:textId="77777777" w:rsidR="00EE5FE4" w:rsidRDefault="00EE5FE4">
      <w:pPr>
        <w:tabs>
          <w:tab w:val="left" w:pos="360"/>
        </w:tabs>
        <w:ind w:left="360" w:hanging="360"/>
        <w:rPr>
          <w:rFonts w:ascii="Calibri" w:hAnsi="Calibri" w:cs="Calibri"/>
          <w:sz w:val="22"/>
          <w:szCs w:val="22"/>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6"/>
        <w:gridCol w:w="1511"/>
      </w:tblGrid>
      <w:tr w:rsidR="00EE5FE4" w14:paraId="70BFA06E" w14:textId="77777777">
        <w:trPr>
          <w:trHeight w:val="331"/>
        </w:trPr>
        <w:tc>
          <w:tcPr>
            <w:tcW w:w="3966" w:type="dxa"/>
          </w:tcPr>
          <w:p w14:paraId="727FC1D9" w14:textId="77777777" w:rsidR="00EE5FE4" w:rsidRDefault="00EE5FE4">
            <w:pPr>
              <w:spacing w:before="120"/>
              <w:jc w:val="center"/>
              <w:rPr>
                <w:rFonts w:ascii="Calibri" w:hAnsi="Calibri" w:cs="Calibri"/>
                <w:b/>
                <w:sz w:val="22"/>
                <w:szCs w:val="22"/>
              </w:rPr>
            </w:pPr>
            <w:r>
              <w:rPr>
                <w:rFonts w:ascii="Calibri" w:hAnsi="Calibri" w:cs="Calibri"/>
                <w:b/>
                <w:sz w:val="22"/>
                <w:szCs w:val="22"/>
              </w:rPr>
              <w:t>Nazwa kryterium</w:t>
            </w:r>
          </w:p>
        </w:tc>
        <w:tc>
          <w:tcPr>
            <w:tcW w:w="1511" w:type="dxa"/>
          </w:tcPr>
          <w:p w14:paraId="2A3C9227" w14:textId="77777777" w:rsidR="00EE5FE4" w:rsidRDefault="00EE5FE4">
            <w:pPr>
              <w:spacing w:before="120"/>
              <w:jc w:val="center"/>
              <w:rPr>
                <w:rFonts w:ascii="Calibri" w:hAnsi="Calibri" w:cs="Calibri"/>
                <w:b/>
                <w:sz w:val="22"/>
                <w:szCs w:val="22"/>
              </w:rPr>
            </w:pPr>
            <w:r>
              <w:rPr>
                <w:rFonts w:ascii="Calibri" w:hAnsi="Calibri" w:cs="Calibri"/>
                <w:b/>
                <w:sz w:val="22"/>
                <w:szCs w:val="22"/>
              </w:rPr>
              <w:t>Waga</w:t>
            </w:r>
          </w:p>
        </w:tc>
      </w:tr>
      <w:tr w:rsidR="00EE5FE4" w14:paraId="24C5ECC4" w14:textId="77777777">
        <w:trPr>
          <w:trHeight w:val="318"/>
        </w:trPr>
        <w:tc>
          <w:tcPr>
            <w:tcW w:w="3966" w:type="dxa"/>
          </w:tcPr>
          <w:p w14:paraId="027A99FF" w14:textId="77777777" w:rsidR="00EE5FE4" w:rsidRDefault="00EE5FE4">
            <w:pPr>
              <w:spacing w:before="120"/>
              <w:jc w:val="both"/>
              <w:rPr>
                <w:rFonts w:ascii="Calibri" w:hAnsi="Calibri" w:cs="Calibri"/>
                <w:b/>
                <w:sz w:val="22"/>
                <w:szCs w:val="22"/>
              </w:rPr>
            </w:pPr>
            <w:r>
              <w:rPr>
                <w:rFonts w:ascii="Calibri" w:hAnsi="Calibri" w:cs="Calibri"/>
                <w:b/>
                <w:sz w:val="22"/>
                <w:szCs w:val="22"/>
              </w:rPr>
              <w:t>1/ cena oferty</w:t>
            </w:r>
          </w:p>
        </w:tc>
        <w:tc>
          <w:tcPr>
            <w:tcW w:w="1511" w:type="dxa"/>
          </w:tcPr>
          <w:p w14:paraId="34726CD5" w14:textId="77777777" w:rsidR="00EE5FE4" w:rsidRDefault="00EE5FE4">
            <w:pPr>
              <w:spacing w:before="120"/>
              <w:jc w:val="center"/>
              <w:rPr>
                <w:rFonts w:ascii="Calibri" w:hAnsi="Calibri" w:cs="Calibri"/>
                <w:b/>
                <w:sz w:val="22"/>
                <w:szCs w:val="22"/>
              </w:rPr>
            </w:pPr>
            <w:r>
              <w:rPr>
                <w:rFonts w:ascii="Calibri" w:hAnsi="Calibri" w:cs="Calibri"/>
                <w:b/>
                <w:sz w:val="22"/>
                <w:szCs w:val="22"/>
              </w:rPr>
              <w:t>60%</w:t>
            </w:r>
          </w:p>
        </w:tc>
      </w:tr>
      <w:tr w:rsidR="00EE5FE4" w14:paraId="1A3676C6" w14:textId="77777777">
        <w:trPr>
          <w:trHeight w:val="344"/>
        </w:trPr>
        <w:tc>
          <w:tcPr>
            <w:tcW w:w="3966" w:type="dxa"/>
          </w:tcPr>
          <w:p w14:paraId="5818ED53" w14:textId="77777777" w:rsidR="00EE5FE4" w:rsidRDefault="00EE5FE4">
            <w:pPr>
              <w:spacing w:before="120"/>
              <w:jc w:val="both"/>
              <w:rPr>
                <w:rFonts w:ascii="Calibri" w:hAnsi="Calibri" w:cs="Calibri"/>
                <w:b/>
                <w:sz w:val="22"/>
                <w:szCs w:val="22"/>
              </w:rPr>
            </w:pPr>
            <w:r>
              <w:rPr>
                <w:rFonts w:ascii="Calibri" w:hAnsi="Calibri" w:cs="Calibri"/>
                <w:b/>
                <w:sz w:val="22"/>
                <w:szCs w:val="22"/>
              </w:rPr>
              <w:t>2/</w:t>
            </w:r>
            <w:r w:rsidR="00D952C9">
              <w:rPr>
                <w:rFonts w:ascii="Calibri" w:hAnsi="Calibri" w:cs="Calibri"/>
                <w:b/>
                <w:sz w:val="22"/>
                <w:szCs w:val="22"/>
              </w:rPr>
              <w:t xml:space="preserve"> okres gwarancji</w:t>
            </w:r>
          </w:p>
        </w:tc>
        <w:tc>
          <w:tcPr>
            <w:tcW w:w="1511" w:type="dxa"/>
          </w:tcPr>
          <w:p w14:paraId="4F5565FD" w14:textId="77777777" w:rsidR="00EE5FE4" w:rsidRDefault="00EE5FE4">
            <w:pPr>
              <w:spacing w:before="120"/>
              <w:jc w:val="center"/>
              <w:rPr>
                <w:rFonts w:ascii="Calibri" w:hAnsi="Calibri" w:cs="Calibri"/>
                <w:b/>
                <w:sz w:val="22"/>
                <w:szCs w:val="22"/>
              </w:rPr>
            </w:pPr>
            <w:r>
              <w:rPr>
                <w:rFonts w:ascii="Calibri" w:hAnsi="Calibri" w:cs="Calibri"/>
                <w:b/>
                <w:sz w:val="22"/>
                <w:szCs w:val="22"/>
              </w:rPr>
              <w:t>40%</w:t>
            </w:r>
          </w:p>
        </w:tc>
      </w:tr>
    </w:tbl>
    <w:p w14:paraId="367757EE" w14:textId="77777777" w:rsidR="00EE5FE4" w:rsidRDefault="00EE5FE4">
      <w:pPr>
        <w:rPr>
          <w:rFonts w:ascii="Calibri" w:hAnsi="Calibri" w:cs="Calibri"/>
        </w:rPr>
      </w:pPr>
    </w:p>
    <w:p w14:paraId="1B7522AD" w14:textId="77777777" w:rsidR="00EE5FE4" w:rsidRDefault="00EE5FE4">
      <w:pPr>
        <w:rPr>
          <w:rFonts w:ascii="Calibri" w:hAnsi="Calibri" w:cs="Calibri"/>
        </w:rPr>
      </w:pPr>
    </w:p>
    <w:p w14:paraId="77BFF8D2" w14:textId="77777777" w:rsidR="00EE5FE4" w:rsidRDefault="00EE5FE4">
      <w:pPr>
        <w:rPr>
          <w:rFonts w:ascii="Calibri" w:hAnsi="Calibri" w:cs="Calibri"/>
        </w:rPr>
      </w:pPr>
    </w:p>
    <w:p w14:paraId="1AB9966A" w14:textId="77777777" w:rsidR="00EE5FE4" w:rsidRDefault="00EE5FE4">
      <w:pPr>
        <w:rPr>
          <w:rFonts w:ascii="Calibri" w:hAnsi="Calibri" w:cs="Calibri"/>
        </w:rPr>
      </w:pPr>
    </w:p>
    <w:p w14:paraId="4F1A562F" w14:textId="77777777" w:rsidR="00473FAE" w:rsidRDefault="00473FAE">
      <w:pPr>
        <w:rPr>
          <w:rFonts w:ascii="Calibri" w:hAnsi="Calibri" w:cs="Calibri"/>
        </w:rPr>
      </w:pPr>
    </w:p>
    <w:p w14:paraId="1CF672E9" w14:textId="77777777" w:rsidR="00EE5FE4" w:rsidRDefault="00EE5FE4" w:rsidP="006B6523">
      <w:pPr>
        <w:tabs>
          <w:tab w:val="left" w:pos="284"/>
        </w:tabs>
        <w:rPr>
          <w:rFonts w:ascii="Calibri" w:hAnsi="Calibri" w:cs="Calibri"/>
          <w:sz w:val="22"/>
          <w:szCs w:val="22"/>
        </w:rPr>
      </w:pPr>
      <w:r w:rsidRPr="006B6523">
        <w:rPr>
          <w:rFonts w:ascii="Calibri" w:hAnsi="Calibri" w:cs="Calibri"/>
          <w:b/>
          <w:sz w:val="22"/>
          <w:szCs w:val="22"/>
        </w:rPr>
        <w:t>2</w:t>
      </w:r>
      <w:r>
        <w:rPr>
          <w:rFonts w:ascii="Calibri" w:hAnsi="Calibri" w:cs="Calibri"/>
          <w:sz w:val="22"/>
          <w:szCs w:val="22"/>
        </w:rPr>
        <w:t xml:space="preserve">. </w:t>
      </w:r>
      <w:r>
        <w:rPr>
          <w:rFonts w:ascii="Calibri" w:hAnsi="Calibri" w:cs="Calibri"/>
          <w:sz w:val="22"/>
          <w:szCs w:val="22"/>
        </w:rPr>
        <w:tab/>
        <w:t>Kryteria oceny ofert i ich znaczenie oraz opis sposobu oceny ofert:</w:t>
      </w:r>
    </w:p>
    <w:p w14:paraId="35A311DD" w14:textId="77777777" w:rsidR="00EE5FE4" w:rsidRDefault="00EE5FE4">
      <w:pPr>
        <w:rPr>
          <w:rFonts w:ascii="Calibri" w:hAnsi="Calibri" w:cs="Calibri"/>
          <w:sz w:val="22"/>
          <w:szCs w:val="22"/>
        </w:rPr>
      </w:pPr>
    </w:p>
    <w:p w14:paraId="4BF10E1F" w14:textId="77777777" w:rsidR="00EE5FE4" w:rsidRPr="00301E25" w:rsidRDefault="00EE5FE4">
      <w:pPr>
        <w:rPr>
          <w:rFonts w:ascii="Calibri" w:hAnsi="Calibri" w:cs="Calibri"/>
          <w:b/>
          <w:sz w:val="22"/>
          <w:szCs w:val="22"/>
        </w:rPr>
      </w:pPr>
      <w:r>
        <w:rPr>
          <w:rFonts w:ascii="Calibri" w:hAnsi="Calibri" w:cs="Calibri"/>
          <w:b/>
          <w:sz w:val="22"/>
          <w:szCs w:val="22"/>
        </w:rPr>
        <w:t>A. Kryterium “CENA” w PLN</w:t>
      </w:r>
    </w:p>
    <w:p w14:paraId="79B795FF" w14:textId="77777777" w:rsidR="00EE5FE4" w:rsidRDefault="00EE5FE4">
      <w:pPr>
        <w:rPr>
          <w:rFonts w:ascii="Calibri" w:hAnsi="Calibri" w:cs="Calibri"/>
          <w:sz w:val="22"/>
          <w:szCs w:val="22"/>
        </w:rPr>
      </w:pPr>
      <w:r>
        <w:rPr>
          <w:rFonts w:ascii="Calibri" w:hAnsi="Calibri" w:cs="Calibri"/>
          <w:sz w:val="22"/>
          <w:szCs w:val="22"/>
        </w:rPr>
        <w:t>znaczenie kryterium – 60% (60 pkt)</w:t>
      </w:r>
    </w:p>
    <w:p w14:paraId="13025691" w14:textId="77777777" w:rsidR="00EE5FE4" w:rsidRDefault="00EE5FE4" w:rsidP="006B6523">
      <w:pPr>
        <w:pStyle w:val="Tekstpodstawowy21"/>
        <w:ind w:left="0" w:firstLine="0"/>
        <w:rPr>
          <w:rFonts w:ascii="Calibri" w:hAnsi="Calibri" w:cs="Calibri"/>
          <w:sz w:val="22"/>
          <w:szCs w:val="22"/>
        </w:rPr>
      </w:pPr>
      <w:r>
        <w:rPr>
          <w:rFonts w:ascii="Calibri" w:hAnsi="Calibri" w:cs="Calibri"/>
          <w:sz w:val="22"/>
          <w:szCs w:val="22"/>
        </w:rPr>
        <w:t>Oferty ocenione zostaną wg poniższego wzoru:</w:t>
      </w:r>
    </w:p>
    <w:p w14:paraId="5BBFC720" w14:textId="77777777" w:rsidR="00192820" w:rsidRDefault="00192820" w:rsidP="00192820">
      <w:pPr>
        <w:pStyle w:val="Tekstpodstawowy21"/>
        <w:rPr>
          <w:rFonts w:ascii="Calibri" w:hAnsi="Calibri" w:cs="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EE5FE4" w14:paraId="2707160C" w14:textId="77777777">
        <w:trPr>
          <w:cantSplit/>
          <w:trHeight w:val="616"/>
        </w:trPr>
        <w:tc>
          <w:tcPr>
            <w:tcW w:w="3960" w:type="dxa"/>
            <w:tcBorders>
              <w:top w:val="single" w:sz="4" w:space="0" w:color="000000"/>
              <w:left w:val="single" w:sz="4" w:space="0" w:color="000000"/>
              <w:bottom w:val="single" w:sz="4" w:space="0" w:color="000000"/>
            </w:tcBorders>
          </w:tcPr>
          <w:p w14:paraId="6746F748" w14:textId="77777777" w:rsidR="00EE5FE4" w:rsidRDefault="00EE5FE4">
            <w:pPr>
              <w:snapToGrid w:val="0"/>
              <w:ind w:left="432" w:hanging="432"/>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28896B23" w14:textId="77777777" w:rsidR="00EE5FE4" w:rsidRDefault="00EE5FE4">
            <w:pPr>
              <w:pStyle w:val="BodyText21"/>
              <w:ind w:left="764" w:hanging="654"/>
              <w:rPr>
                <w:rFonts w:ascii="Calibri" w:hAnsi="Calibri" w:cs="Calibri"/>
                <w:b/>
                <w:sz w:val="22"/>
                <w:szCs w:val="22"/>
              </w:rPr>
            </w:pPr>
            <w:proofErr w:type="spellStart"/>
            <w:r>
              <w:rPr>
                <w:rFonts w:ascii="Calibri" w:hAnsi="Calibri" w:cs="Calibri"/>
                <w:b/>
                <w:sz w:val="22"/>
                <w:szCs w:val="22"/>
              </w:rPr>
              <w:t>P</w:t>
            </w:r>
            <w:r>
              <w:rPr>
                <w:rFonts w:ascii="Calibri" w:hAnsi="Calibri" w:cs="Calibri"/>
                <w:b/>
                <w:sz w:val="22"/>
                <w:szCs w:val="22"/>
                <w:vertAlign w:val="subscript"/>
              </w:rPr>
              <w:t>Ci</w:t>
            </w:r>
            <w:proofErr w:type="spellEnd"/>
            <w:r>
              <w:rPr>
                <w:rFonts w:ascii="Calibri" w:hAnsi="Calibri" w:cs="Calibri"/>
                <w:b/>
                <w:sz w:val="22"/>
                <w:szCs w:val="22"/>
              </w:rPr>
              <w:t xml:space="preserve"> = ----------- x 100 pkt x 60%     </w:t>
            </w:r>
            <w:r>
              <w:rPr>
                <w:rFonts w:ascii="Calibri" w:hAnsi="Calibri" w:cs="Calibri"/>
                <w:sz w:val="22"/>
                <w:szCs w:val="22"/>
              </w:rPr>
              <w:t xml:space="preserve">gdzie:  </w:t>
            </w:r>
            <w:r>
              <w:rPr>
                <w:rFonts w:ascii="Calibri" w:hAnsi="Calibri" w:cs="Calibri"/>
                <w:b/>
                <w:sz w:val="22"/>
                <w:szCs w:val="22"/>
              </w:rPr>
              <w:t xml:space="preserve"> </w:t>
            </w:r>
          </w:p>
          <w:p w14:paraId="3ADFD95C" w14:textId="77777777" w:rsidR="00EE5FE4" w:rsidRDefault="00EE5FE4">
            <w:pPr>
              <w:jc w:val="both"/>
              <w:rPr>
                <w:rFonts w:ascii="Calibri" w:hAnsi="Calibri" w:cs="Calibri"/>
                <w:b/>
                <w:sz w:val="22"/>
                <w:szCs w:val="22"/>
              </w:rPr>
            </w:pPr>
            <w:r>
              <w:rPr>
                <w:rFonts w:ascii="Calibri" w:hAnsi="Calibri" w:cs="Calibri"/>
                <w:b/>
                <w:sz w:val="22"/>
                <w:szCs w:val="22"/>
              </w:rPr>
              <w:t xml:space="preserve">                   C</w:t>
            </w:r>
            <w:r>
              <w:rPr>
                <w:rFonts w:ascii="Calibri" w:hAnsi="Calibri" w:cs="Calibri"/>
                <w:b/>
                <w:sz w:val="22"/>
                <w:szCs w:val="22"/>
                <w:vertAlign w:val="subscript"/>
              </w:rPr>
              <w:t>i</w:t>
            </w:r>
            <w:r>
              <w:rPr>
                <w:rFonts w:ascii="Calibri" w:hAnsi="Calibri" w:cs="Calibri"/>
                <w:b/>
                <w:sz w:val="22"/>
                <w:szCs w:val="22"/>
              </w:rPr>
              <w:t xml:space="preserve"> </w:t>
            </w:r>
          </w:p>
        </w:tc>
        <w:tc>
          <w:tcPr>
            <w:tcW w:w="720" w:type="dxa"/>
            <w:tcBorders>
              <w:left w:val="single" w:sz="4" w:space="0" w:color="000000"/>
            </w:tcBorders>
          </w:tcPr>
          <w:p w14:paraId="38A26860" w14:textId="77777777" w:rsidR="00EE5FE4" w:rsidRDefault="00EE5FE4">
            <w:pPr>
              <w:snapToGrid w:val="0"/>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P</w:t>
            </w:r>
            <w:r>
              <w:rPr>
                <w:rFonts w:ascii="Calibri" w:hAnsi="Calibri" w:cs="Calibri"/>
                <w:b/>
                <w:sz w:val="22"/>
                <w:szCs w:val="22"/>
                <w:vertAlign w:val="subscript"/>
              </w:rPr>
              <w:t>Ci</w:t>
            </w:r>
            <w:proofErr w:type="spellEnd"/>
          </w:p>
          <w:p w14:paraId="498B0F6E"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76DBBFA8"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C</w:t>
            </w:r>
            <w:r>
              <w:rPr>
                <w:rFonts w:ascii="Calibri" w:hAnsi="Calibri" w:cs="Calibri"/>
                <w:b/>
                <w:sz w:val="22"/>
                <w:szCs w:val="22"/>
                <w:vertAlign w:val="subscript"/>
              </w:rPr>
              <w:t>i</w:t>
            </w:r>
          </w:p>
        </w:tc>
        <w:tc>
          <w:tcPr>
            <w:tcW w:w="4293" w:type="dxa"/>
          </w:tcPr>
          <w:p w14:paraId="675481EC" w14:textId="77777777" w:rsidR="00EE5FE4" w:rsidRDefault="00EE5FE4">
            <w:pPr>
              <w:numPr>
                <w:ilvl w:val="0"/>
                <w:numId w:val="26"/>
              </w:numPr>
              <w:tabs>
                <w:tab w:val="left" w:pos="215"/>
                <w:tab w:val="left" w:pos="720"/>
              </w:tabs>
              <w:suppressAutoHyphens/>
              <w:snapToGrid w:val="0"/>
              <w:ind w:left="215" w:hanging="180"/>
              <w:jc w:val="both"/>
              <w:rPr>
                <w:rFonts w:ascii="Calibri" w:hAnsi="Calibri" w:cs="Calibri"/>
                <w:sz w:val="22"/>
                <w:szCs w:val="22"/>
              </w:rPr>
            </w:pPr>
            <w:r>
              <w:rPr>
                <w:rFonts w:ascii="Calibri" w:hAnsi="Calibri" w:cs="Calibri"/>
                <w:sz w:val="22"/>
                <w:szCs w:val="22"/>
              </w:rPr>
              <w:t>ilość przyznanych punktów ocenianej oferty</w:t>
            </w:r>
          </w:p>
          <w:p w14:paraId="3009182C" w14:textId="77777777" w:rsidR="00EE5FE4" w:rsidRDefault="00EE5FE4">
            <w:pPr>
              <w:numPr>
                <w:ilvl w:val="0"/>
                <w:numId w:val="26"/>
              </w:numPr>
              <w:tabs>
                <w:tab w:val="left" w:pos="215"/>
                <w:tab w:val="left" w:pos="720"/>
              </w:tabs>
              <w:suppressAutoHyphens/>
              <w:ind w:left="215" w:hanging="180"/>
              <w:jc w:val="both"/>
              <w:rPr>
                <w:rFonts w:ascii="Calibri" w:hAnsi="Calibri" w:cs="Calibri"/>
                <w:sz w:val="22"/>
                <w:szCs w:val="22"/>
              </w:rPr>
            </w:pPr>
            <w:r>
              <w:rPr>
                <w:rFonts w:ascii="Calibri" w:hAnsi="Calibri" w:cs="Calibri"/>
                <w:sz w:val="22"/>
                <w:szCs w:val="22"/>
              </w:rPr>
              <w:t>najniższa cena oferty</w:t>
            </w:r>
          </w:p>
          <w:p w14:paraId="67F116DD" w14:textId="77777777" w:rsidR="00EE5FE4" w:rsidRDefault="00EE5FE4">
            <w:pPr>
              <w:pStyle w:val="BodyText21"/>
              <w:numPr>
                <w:ilvl w:val="0"/>
                <w:numId w:val="26"/>
              </w:numPr>
              <w:tabs>
                <w:tab w:val="left" w:pos="215"/>
                <w:tab w:val="left" w:pos="720"/>
              </w:tabs>
              <w:suppressAutoHyphens/>
              <w:autoSpaceDN/>
              <w:adjustRightInd/>
              <w:ind w:left="215" w:hanging="180"/>
              <w:rPr>
                <w:rFonts w:ascii="Calibri" w:hAnsi="Calibri" w:cs="Calibri"/>
                <w:sz w:val="22"/>
                <w:szCs w:val="22"/>
              </w:rPr>
            </w:pPr>
            <w:r>
              <w:rPr>
                <w:rFonts w:ascii="Calibri" w:hAnsi="Calibri" w:cs="Calibri"/>
                <w:sz w:val="22"/>
                <w:szCs w:val="22"/>
              </w:rPr>
              <w:t>cena ocenianej oferty</w:t>
            </w:r>
          </w:p>
        </w:tc>
      </w:tr>
    </w:tbl>
    <w:p w14:paraId="55E58434" w14:textId="77777777" w:rsidR="00EE5FE4" w:rsidRDefault="00EE5FE4">
      <w:pPr>
        <w:rPr>
          <w:rFonts w:ascii="Calibri" w:hAnsi="Calibri" w:cs="Calibri"/>
          <w:b/>
          <w:sz w:val="22"/>
          <w:szCs w:val="22"/>
        </w:rPr>
      </w:pPr>
    </w:p>
    <w:p w14:paraId="610DA16B" w14:textId="77777777" w:rsidR="00107DC9" w:rsidRDefault="00107DC9">
      <w:pPr>
        <w:rPr>
          <w:rFonts w:ascii="Calibri" w:hAnsi="Calibri" w:cs="Calibri"/>
          <w:b/>
          <w:sz w:val="22"/>
          <w:szCs w:val="22"/>
        </w:rPr>
      </w:pPr>
    </w:p>
    <w:p w14:paraId="62F6809A" w14:textId="77777777" w:rsidR="00760D88" w:rsidRDefault="00760D88">
      <w:pPr>
        <w:rPr>
          <w:rFonts w:ascii="Calibri" w:hAnsi="Calibri" w:cs="Calibri"/>
          <w:b/>
          <w:sz w:val="22"/>
          <w:szCs w:val="22"/>
        </w:rPr>
      </w:pPr>
    </w:p>
    <w:p w14:paraId="25B08204" w14:textId="77777777" w:rsidR="00E771F0" w:rsidRPr="00301E25" w:rsidRDefault="00EE5FE4">
      <w:pPr>
        <w:rPr>
          <w:rFonts w:ascii="Calibri" w:hAnsi="Calibri" w:cs="Calibri"/>
          <w:b/>
          <w:sz w:val="22"/>
          <w:szCs w:val="22"/>
        </w:rPr>
      </w:pPr>
      <w:r>
        <w:rPr>
          <w:rFonts w:ascii="Calibri" w:hAnsi="Calibri" w:cs="Calibri"/>
          <w:b/>
          <w:sz w:val="22"/>
          <w:szCs w:val="22"/>
        </w:rPr>
        <w:t xml:space="preserve">B. Kryterium “OKRES GWARANCJI” </w:t>
      </w:r>
    </w:p>
    <w:p w14:paraId="7F78A6C5" w14:textId="77777777" w:rsidR="00EE5FE4" w:rsidRDefault="00EE5FE4">
      <w:pPr>
        <w:rPr>
          <w:rFonts w:ascii="Calibri" w:hAnsi="Calibri" w:cs="Calibri"/>
          <w:sz w:val="22"/>
          <w:szCs w:val="22"/>
        </w:rPr>
      </w:pPr>
      <w:r>
        <w:rPr>
          <w:rFonts w:ascii="Calibri" w:hAnsi="Calibri" w:cs="Calibri"/>
          <w:sz w:val="22"/>
          <w:szCs w:val="22"/>
        </w:rPr>
        <w:t>znaczenie kryterium – 40% (40 pkt)</w:t>
      </w:r>
    </w:p>
    <w:p w14:paraId="52A2D32B" w14:textId="77777777" w:rsidR="00EE5FE4" w:rsidRDefault="00EE5FE4">
      <w:pPr>
        <w:rPr>
          <w:rFonts w:ascii="Calibri" w:hAnsi="Calibri" w:cs="Calibri"/>
          <w:sz w:val="22"/>
          <w:szCs w:val="22"/>
        </w:rPr>
      </w:pPr>
    </w:p>
    <w:p w14:paraId="4B8BFF59" w14:textId="77777777" w:rsidR="00EE5FE4" w:rsidRDefault="00EE5FE4">
      <w:pPr>
        <w:ind w:left="360" w:hanging="360"/>
        <w:rPr>
          <w:rFonts w:ascii="Calibri" w:hAnsi="Calibri" w:cs="Calibri"/>
          <w:sz w:val="22"/>
          <w:szCs w:val="22"/>
        </w:rPr>
      </w:pPr>
      <w:r>
        <w:rPr>
          <w:rFonts w:ascii="Calibri" w:hAnsi="Calibri" w:cs="Calibri"/>
          <w:sz w:val="22"/>
          <w:szCs w:val="22"/>
        </w:rPr>
        <w:t>Kryterium – okres gwarancji oceniany będzie wg poniższej zasady:</w:t>
      </w:r>
    </w:p>
    <w:p w14:paraId="54CFD44B" w14:textId="77777777" w:rsidR="00EE5FE4" w:rsidRDefault="00EE5FE4">
      <w:pPr>
        <w:rPr>
          <w:rFonts w:ascii="Calibri" w:hAnsi="Calibri" w:cs="Calibri"/>
          <w:sz w:val="22"/>
          <w:szCs w:val="22"/>
        </w:rPr>
      </w:pPr>
    </w:p>
    <w:p w14:paraId="44102EB7" w14:textId="77777777" w:rsidR="00EE5FE4" w:rsidRDefault="00EE5FE4">
      <w:pPr>
        <w:pStyle w:val="Nagwek3"/>
        <w:jc w:val="both"/>
        <w:rPr>
          <w:rFonts w:ascii="Calibri" w:hAnsi="Calibri" w:cs="Calibri"/>
          <w:color w:val="auto"/>
        </w:rPr>
      </w:pPr>
      <w:r>
        <w:rPr>
          <w:rFonts w:ascii="Calibri" w:hAnsi="Calibri" w:cs="Calibri"/>
          <w:color w:val="auto"/>
        </w:rPr>
        <w:t>PUNKTACJA:</w:t>
      </w:r>
    </w:p>
    <w:p w14:paraId="3BDD0AC8" w14:textId="77777777" w:rsidR="00EE5FE4" w:rsidRDefault="00EE5FE4">
      <w:pPr>
        <w:rPr>
          <w:rFonts w:ascii="Calibri" w:hAnsi="Calibri" w:cs="Calibri"/>
          <w:sz w:val="22"/>
          <w:szCs w:val="22"/>
        </w:rPr>
      </w:pPr>
      <w:r>
        <w:rPr>
          <w:rFonts w:ascii="Calibri" w:hAnsi="Calibri" w:cs="Calibri"/>
          <w:sz w:val="22"/>
          <w:szCs w:val="22"/>
        </w:rPr>
        <w:t xml:space="preserve">  Okres gwarancji                     Punkty</w:t>
      </w:r>
    </w:p>
    <w:p w14:paraId="29F36E81" w14:textId="77777777" w:rsidR="00EE5FE4" w:rsidRDefault="00EE5FE4">
      <w:pPr>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t>3 lata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0</w:t>
      </w:r>
    </w:p>
    <w:p w14:paraId="7AE30827" w14:textId="77777777" w:rsidR="00EE5FE4" w:rsidRDefault="00EE5FE4">
      <w:pPr>
        <w:rPr>
          <w:rFonts w:ascii="Calibri" w:hAnsi="Calibri" w:cs="Calibri"/>
          <w:sz w:val="22"/>
          <w:szCs w:val="22"/>
        </w:rPr>
      </w:pPr>
      <w:r>
        <w:rPr>
          <w:rFonts w:ascii="Calibri" w:hAnsi="Calibri" w:cs="Calibri"/>
          <w:sz w:val="22"/>
          <w:szCs w:val="22"/>
        </w:rPr>
        <w:tab/>
        <w:t>4 lata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20</w:t>
      </w:r>
    </w:p>
    <w:p w14:paraId="72BCB055" w14:textId="77777777" w:rsidR="00EE5FE4" w:rsidRDefault="00EE5FE4">
      <w:pPr>
        <w:rPr>
          <w:rFonts w:ascii="Calibri" w:hAnsi="Calibri" w:cs="Calibri"/>
          <w:sz w:val="22"/>
          <w:szCs w:val="22"/>
        </w:rPr>
      </w:pPr>
      <w:r>
        <w:rPr>
          <w:rFonts w:ascii="Calibri" w:hAnsi="Calibri" w:cs="Calibri"/>
          <w:sz w:val="22"/>
          <w:szCs w:val="22"/>
        </w:rPr>
        <w:tab/>
        <w:t>5 lat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40</w:t>
      </w:r>
    </w:p>
    <w:p w14:paraId="4BC5A9EF" w14:textId="77777777" w:rsidR="00EE5FE4" w:rsidRDefault="00EE5FE4">
      <w:pPr>
        <w:rPr>
          <w:rFonts w:ascii="Calibri" w:hAnsi="Calibri" w:cs="Calibri"/>
          <w:sz w:val="22"/>
          <w:szCs w:val="22"/>
        </w:rPr>
      </w:pPr>
      <w:r>
        <w:rPr>
          <w:rFonts w:ascii="Calibri" w:hAnsi="Calibri" w:cs="Calibri"/>
          <w:sz w:val="22"/>
          <w:szCs w:val="22"/>
        </w:rPr>
        <w:lastRenderedPageBreak/>
        <w:tab/>
      </w:r>
    </w:p>
    <w:p w14:paraId="791515CE" w14:textId="77777777" w:rsidR="00EE5FE4" w:rsidRDefault="00EE5FE4">
      <w:pPr>
        <w:rPr>
          <w:rFonts w:ascii="Calibri" w:hAnsi="Calibri" w:cs="Calibri"/>
          <w:sz w:val="22"/>
          <w:szCs w:val="22"/>
        </w:rPr>
      </w:pPr>
      <w:r>
        <w:rPr>
          <w:rFonts w:ascii="Calibri" w:hAnsi="Calibri" w:cs="Calibri"/>
          <w:sz w:val="22"/>
          <w:szCs w:val="22"/>
        </w:rPr>
        <w:t>a) Najkrótszy okres gwarancji jakości wymagany przez Zamawiającego: 3 lata</w:t>
      </w:r>
    </w:p>
    <w:p w14:paraId="38F273D3" w14:textId="77777777" w:rsidR="00EE5FE4" w:rsidRDefault="00EE5FE4">
      <w:pPr>
        <w:rPr>
          <w:rFonts w:ascii="Calibri" w:hAnsi="Calibri" w:cs="Calibri"/>
          <w:sz w:val="22"/>
          <w:szCs w:val="22"/>
        </w:rPr>
      </w:pPr>
      <w:r>
        <w:rPr>
          <w:rFonts w:ascii="Calibri" w:hAnsi="Calibri" w:cs="Calibri"/>
          <w:sz w:val="22"/>
          <w:szCs w:val="22"/>
        </w:rPr>
        <w:t>b) Maksymalny okres gwarancji uwzględniony do oceny: 5 lat</w:t>
      </w:r>
    </w:p>
    <w:p w14:paraId="48524662" w14:textId="77777777" w:rsidR="00EE5FE4" w:rsidRDefault="00EE5FE4" w:rsidP="004B4ECC">
      <w:pPr>
        <w:ind w:left="284" w:hanging="284"/>
        <w:jc w:val="both"/>
        <w:rPr>
          <w:rFonts w:ascii="Calibri" w:hAnsi="Calibri" w:cs="Calibri"/>
          <w:sz w:val="22"/>
          <w:szCs w:val="22"/>
        </w:rPr>
      </w:pPr>
      <w:r>
        <w:rPr>
          <w:rFonts w:ascii="Calibri" w:hAnsi="Calibri" w:cs="Calibri"/>
          <w:sz w:val="22"/>
          <w:szCs w:val="22"/>
        </w:rPr>
        <w:t>c) W przypadku podania okresu dłuższego niż maksymalny, Zamawiający do obliczeń przyjmie okres 5 lat.</w:t>
      </w:r>
    </w:p>
    <w:p w14:paraId="4D987ABE" w14:textId="3D745224" w:rsidR="00EE5FE4" w:rsidRDefault="00EE5FE4" w:rsidP="003F460D">
      <w:pPr>
        <w:ind w:left="284" w:hanging="284"/>
        <w:jc w:val="both"/>
        <w:rPr>
          <w:rFonts w:ascii="Calibri" w:hAnsi="Calibri" w:cs="Calibri"/>
          <w:sz w:val="22"/>
          <w:szCs w:val="22"/>
        </w:rPr>
      </w:pPr>
      <w:r>
        <w:rPr>
          <w:rFonts w:ascii="Calibri" w:hAnsi="Calibri" w:cs="Calibri"/>
          <w:sz w:val="22"/>
          <w:szCs w:val="22"/>
        </w:rPr>
        <w:t xml:space="preserve">d) </w:t>
      </w:r>
      <w:r w:rsidRPr="00AD5F1A">
        <w:rPr>
          <w:rFonts w:ascii="Calibri" w:hAnsi="Calibri" w:cs="Calibri"/>
          <w:b/>
          <w:sz w:val="22"/>
          <w:szCs w:val="22"/>
        </w:rPr>
        <w:t xml:space="preserve">W przypadku podania okresu krótszego niż 3 lata, braku oświadczenia lub nie wskazanie okresu gwarancji Zamawiający odrzuci ofertę na podstawie art. 226 ust. 1 pkt 5 ustawy </w:t>
      </w:r>
      <w:proofErr w:type="spellStart"/>
      <w:r w:rsidRPr="00AD5F1A">
        <w:rPr>
          <w:rFonts w:ascii="Calibri" w:hAnsi="Calibri" w:cs="Calibri"/>
          <w:b/>
          <w:sz w:val="22"/>
          <w:szCs w:val="22"/>
        </w:rPr>
        <w:t>Pzp</w:t>
      </w:r>
      <w:proofErr w:type="spellEnd"/>
      <w:r w:rsidRPr="00AD5F1A">
        <w:rPr>
          <w:rFonts w:ascii="Calibri" w:hAnsi="Calibri" w:cs="Calibri"/>
          <w:b/>
          <w:sz w:val="22"/>
          <w:szCs w:val="22"/>
        </w:rPr>
        <w:t>.</w:t>
      </w:r>
    </w:p>
    <w:p w14:paraId="6DA9BBB7" w14:textId="77777777" w:rsidR="00EE5FE4" w:rsidRDefault="00EE5FE4">
      <w:pPr>
        <w:numPr>
          <w:ilvl w:val="0"/>
          <w:numId w:val="23"/>
        </w:numPr>
        <w:tabs>
          <w:tab w:val="clear" w:pos="1211"/>
        </w:tabs>
        <w:ind w:left="284" w:hanging="284"/>
        <w:rPr>
          <w:rFonts w:ascii="Calibri" w:hAnsi="Calibri" w:cs="Calibri"/>
          <w:sz w:val="22"/>
          <w:szCs w:val="22"/>
        </w:rPr>
      </w:pPr>
      <w:r>
        <w:rPr>
          <w:rFonts w:ascii="Calibri" w:hAnsi="Calibri" w:cs="Calibri"/>
          <w:sz w:val="22"/>
          <w:szCs w:val="22"/>
        </w:rPr>
        <w:t>Jeżeli wybór oferty najkorzystniejszej będzie niemożliwy z uwagi na to, że dwie lub więcej ofert przedstawia taki sam bilans przyjętych kryteriów oceny ofert, Zamawiający spośród tych ofert wybierze ofertę z najniższą ceną.</w:t>
      </w:r>
    </w:p>
    <w:p w14:paraId="23933C84" w14:textId="77777777" w:rsidR="00EE5FE4" w:rsidRDefault="00EE5FE4">
      <w:pPr>
        <w:numPr>
          <w:ilvl w:val="0"/>
          <w:numId w:val="23"/>
        </w:numPr>
        <w:tabs>
          <w:tab w:val="clear" w:pos="1211"/>
          <w:tab w:val="num" w:pos="284"/>
        </w:tabs>
        <w:ind w:left="284" w:hanging="284"/>
        <w:rPr>
          <w:rFonts w:ascii="Calibri" w:hAnsi="Calibri" w:cs="Calibri"/>
          <w:sz w:val="22"/>
          <w:szCs w:val="22"/>
        </w:rPr>
      </w:pPr>
      <w:r>
        <w:rPr>
          <w:rFonts w:ascii="Calibri" w:hAnsi="Calibri" w:cs="Calibri"/>
          <w:sz w:val="22"/>
          <w:szCs w:val="22"/>
        </w:rPr>
        <w:t>W trakcie badania i oceny ofert Zamawiający może żądać udzielenia przez wykonawcę wyjaśnień treści złożonej przez niego oferty.</w:t>
      </w:r>
    </w:p>
    <w:p w14:paraId="6285501E" w14:textId="77777777" w:rsidR="00EE5FE4" w:rsidRDefault="00EE5FE4">
      <w:pPr>
        <w:numPr>
          <w:ilvl w:val="0"/>
          <w:numId w:val="23"/>
        </w:numPr>
        <w:tabs>
          <w:tab w:val="left" w:pos="284"/>
        </w:tabs>
        <w:ind w:hanging="1211"/>
        <w:rPr>
          <w:rFonts w:ascii="Calibri" w:hAnsi="Calibri" w:cs="Calibri"/>
          <w:sz w:val="22"/>
          <w:szCs w:val="22"/>
        </w:rPr>
      </w:pPr>
      <w:r>
        <w:rPr>
          <w:rFonts w:ascii="Calibri" w:hAnsi="Calibri" w:cs="Calibri"/>
          <w:sz w:val="22"/>
          <w:szCs w:val="22"/>
        </w:rPr>
        <w:t>Zamawiający poprawi w ofercie:</w:t>
      </w:r>
    </w:p>
    <w:p w14:paraId="2F5F89A2" w14:textId="77777777" w:rsidR="00EE5FE4" w:rsidRDefault="00EE5FE4">
      <w:pPr>
        <w:pStyle w:val="BodyText21"/>
        <w:numPr>
          <w:ilvl w:val="1"/>
          <w:numId w:val="27"/>
        </w:numPr>
        <w:tabs>
          <w:tab w:val="clear" w:pos="1440"/>
          <w:tab w:val="left" w:pos="567"/>
        </w:tabs>
        <w:ind w:left="567" w:hanging="283"/>
        <w:rPr>
          <w:rFonts w:ascii="Calibri" w:hAnsi="Calibri" w:cs="Calibri"/>
          <w:sz w:val="22"/>
          <w:szCs w:val="22"/>
        </w:rPr>
      </w:pPr>
      <w:r>
        <w:rPr>
          <w:rFonts w:ascii="Calibri" w:hAnsi="Calibri" w:cs="Calibri"/>
          <w:sz w:val="22"/>
          <w:szCs w:val="22"/>
        </w:rPr>
        <w:t>oczywiste omyłki pisarskie,</w:t>
      </w:r>
    </w:p>
    <w:p w14:paraId="7F2FD38E" w14:textId="77777777" w:rsidR="00EE5FE4" w:rsidRDefault="00EE5FE4">
      <w:pPr>
        <w:pStyle w:val="BodyText21"/>
        <w:numPr>
          <w:ilvl w:val="1"/>
          <w:numId w:val="27"/>
        </w:numPr>
        <w:tabs>
          <w:tab w:val="clear" w:pos="1440"/>
          <w:tab w:val="left" w:pos="567"/>
        </w:tabs>
        <w:ind w:left="567" w:hanging="283"/>
        <w:rPr>
          <w:rFonts w:ascii="Calibri" w:hAnsi="Calibri" w:cs="Calibri"/>
          <w:sz w:val="22"/>
          <w:szCs w:val="22"/>
          <w:u w:val="single"/>
        </w:rPr>
      </w:pPr>
      <w:r>
        <w:rPr>
          <w:rFonts w:ascii="Calibri" w:hAnsi="Calibri" w:cs="Calibri"/>
          <w:sz w:val="22"/>
          <w:szCs w:val="22"/>
        </w:rPr>
        <w:t>oczywiste omyłki rachunkowe z uwzględnieniem konsekwencji rachunkowych dokonanych poprawek,</w:t>
      </w:r>
    </w:p>
    <w:p w14:paraId="68D3E844" w14:textId="77777777" w:rsidR="00EE5FE4" w:rsidRPr="001C5A38" w:rsidRDefault="00EE5FE4">
      <w:pPr>
        <w:pStyle w:val="BodyText21"/>
        <w:numPr>
          <w:ilvl w:val="1"/>
          <w:numId w:val="27"/>
        </w:numPr>
        <w:tabs>
          <w:tab w:val="clear" w:pos="1440"/>
          <w:tab w:val="left" w:pos="567"/>
        </w:tabs>
        <w:ind w:left="567" w:hanging="283"/>
        <w:rPr>
          <w:rFonts w:ascii="Calibri" w:hAnsi="Calibri" w:cs="Calibri"/>
          <w:sz w:val="22"/>
          <w:szCs w:val="22"/>
          <w:u w:val="single"/>
        </w:rPr>
      </w:pPr>
      <w:r>
        <w:rPr>
          <w:rFonts w:ascii="Calibri" w:hAnsi="Calibri" w:cs="Calibri"/>
          <w:sz w:val="22"/>
          <w:szCs w:val="22"/>
        </w:rPr>
        <w:t xml:space="preserve">inne omyłki polegające na niezgodności oferty z dokumentami </w:t>
      </w:r>
      <w:r w:rsidRPr="001C5A38">
        <w:rPr>
          <w:rFonts w:ascii="Calibri" w:hAnsi="Calibri" w:cs="Calibri"/>
          <w:sz w:val="22"/>
          <w:szCs w:val="22"/>
        </w:rPr>
        <w:t xml:space="preserve">zamówienia  </w:t>
      </w:r>
      <w:r w:rsidRPr="001C5A38">
        <w:rPr>
          <w:rFonts w:ascii="Calibri" w:hAnsi="Calibri" w:cs="Calibri"/>
          <w:b/>
          <w:sz w:val="22"/>
          <w:szCs w:val="22"/>
        </w:rPr>
        <w:t>pod warunkiem, ze nie powodują one istotnych zmian w treści oferty</w:t>
      </w:r>
      <w:r w:rsidR="001C5A38">
        <w:rPr>
          <w:rFonts w:ascii="Calibri" w:hAnsi="Calibri" w:cs="Calibri"/>
          <w:b/>
          <w:sz w:val="22"/>
          <w:szCs w:val="22"/>
        </w:rPr>
        <w:t>.</w:t>
      </w:r>
    </w:p>
    <w:p w14:paraId="2482784F" w14:textId="77777777" w:rsidR="00EE5FE4" w:rsidRDefault="00EE5FE4">
      <w:pPr>
        <w:pStyle w:val="BodyText21"/>
        <w:numPr>
          <w:ilvl w:val="0"/>
          <w:numId w:val="23"/>
        </w:numPr>
        <w:tabs>
          <w:tab w:val="clear" w:pos="1211"/>
          <w:tab w:val="num" w:pos="284"/>
          <w:tab w:val="left" w:pos="360"/>
        </w:tabs>
        <w:ind w:left="284" w:hanging="284"/>
        <w:rPr>
          <w:rFonts w:ascii="Calibri" w:hAnsi="Calibri" w:cs="Calibri"/>
          <w:sz w:val="22"/>
          <w:szCs w:val="22"/>
        </w:rPr>
      </w:pPr>
      <w:r>
        <w:rPr>
          <w:rFonts w:ascii="Calibri" w:hAnsi="Calibri" w:cs="Calibri"/>
          <w:sz w:val="22"/>
          <w:szCs w:val="22"/>
        </w:rPr>
        <w:t>O poprawieniu ww. omyłek Zamawiający niezwłocznie zawiadomi wykonawcę, którego oferta została poprawiona.</w:t>
      </w:r>
    </w:p>
    <w:p w14:paraId="3C4E2EFD" w14:textId="77777777" w:rsidR="00EE5FE4" w:rsidRPr="00AD5F1A" w:rsidRDefault="00EE5FE4">
      <w:pPr>
        <w:pStyle w:val="BodyText21"/>
        <w:numPr>
          <w:ilvl w:val="0"/>
          <w:numId w:val="23"/>
        </w:numPr>
        <w:tabs>
          <w:tab w:val="clear" w:pos="1211"/>
          <w:tab w:val="num" w:pos="284"/>
        </w:tabs>
        <w:ind w:left="284" w:hanging="284"/>
        <w:rPr>
          <w:rFonts w:ascii="Calibri" w:hAnsi="Calibri" w:cs="Calibri"/>
          <w:sz w:val="22"/>
          <w:szCs w:val="22"/>
          <w:u w:val="single"/>
        </w:rPr>
      </w:pPr>
      <w:r>
        <w:rPr>
          <w:rFonts w:ascii="Calibri" w:hAnsi="Calibri" w:cs="Calibri"/>
          <w:sz w:val="22"/>
          <w:szCs w:val="22"/>
          <w:u w:val="single"/>
        </w:rPr>
        <w:t xml:space="preserve">W przypadku, gdy wykonawca w terminie wskazanym przez zamawiającego nie wyrazi zgody na poprawienie omyłki, o której mowa w pkt. 5 </w:t>
      </w:r>
      <w:proofErr w:type="spellStart"/>
      <w:r>
        <w:rPr>
          <w:rFonts w:ascii="Calibri" w:hAnsi="Calibri" w:cs="Calibri"/>
          <w:sz w:val="22"/>
          <w:szCs w:val="22"/>
          <w:u w:val="single"/>
        </w:rPr>
        <w:t>ppkt</w:t>
      </w:r>
      <w:proofErr w:type="spellEnd"/>
      <w:r>
        <w:rPr>
          <w:rFonts w:ascii="Calibri" w:hAnsi="Calibri" w:cs="Calibri"/>
          <w:sz w:val="22"/>
          <w:szCs w:val="22"/>
          <w:u w:val="single"/>
        </w:rPr>
        <w:t xml:space="preserve"> c) Zamawiający taką ofertę odrzuci zgodnie z art. 226 ust. 1 pkt 11 </w:t>
      </w:r>
      <w:proofErr w:type="spellStart"/>
      <w:r>
        <w:rPr>
          <w:rFonts w:ascii="Calibri" w:hAnsi="Calibri" w:cs="Calibri"/>
          <w:sz w:val="22"/>
          <w:szCs w:val="22"/>
          <w:u w:val="single"/>
        </w:rPr>
        <w:t>pzp</w:t>
      </w:r>
      <w:proofErr w:type="spellEnd"/>
      <w:r>
        <w:rPr>
          <w:rFonts w:ascii="Calibri" w:hAnsi="Calibri" w:cs="Calibri"/>
          <w:sz w:val="22"/>
          <w:szCs w:val="22"/>
          <w:u w:val="single"/>
        </w:rPr>
        <w:t>.</w:t>
      </w:r>
      <w:r>
        <w:rPr>
          <w:rFonts w:ascii="Calibri" w:hAnsi="Calibri" w:cs="Calibri"/>
          <w:sz w:val="22"/>
          <w:szCs w:val="22"/>
        </w:rPr>
        <w:t xml:space="preserve"> </w:t>
      </w:r>
      <w:r>
        <w:rPr>
          <w:rFonts w:ascii="Calibri" w:hAnsi="Calibri" w:cs="Calibri"/>
          <w:color w:val="000000"/>
          <w:sz w:val="22"/>
          <w:szCs w:val="22"/>
        </w:rPr>
        <w:t>Brak odpowiedzi w wyznaczonym terminie uznaje się za wyrażenie zgody na poprawienie omyłki.</w:t>
      </w:r>
    </w:p>
    <w:p w14:paraId="68045682" w14:textId="77777777" w:rsidR="00C62C72" w:rsidRDefault="00C62C72" w:rsidP="003A4B4E">
      <w:pPr>
        <w:pStyle w:val="BodyText21"/>
        <w:tabs>
          <w:tab w:val="left" w:pos="360"/>
        </w:tabs>
        <w:ind w:left="0" w:firstLine="0"/>
        <w:rPr>
          <w:rFonts w:ascii="Calibri" w:hAnsi="Calibri" w:cs="Calibri"/>
          <w:sz w:val="22"/>
          <w:szCs w:val="22"/>
          <w:u w:val="single"/>
        </w:rPr>
      </w:pPr>
    </w:p>
    <w:p w14:paraId="2E88E04C" w14:textId="77777777" w:rsidR="000B423F" w:rsidRDefault="000B423F" w:rsidP="003A4B4E">
      <w:pPr>
        <w:pStyle w:val="BodyText21"/>
        <w:tabs>
          <w:tab w:val="left" w:pos="360"/>
        </w:tabs>
        <w:ind w:left="0" w:firstLine="0"/>
        <w:rPr>
          <w:rFonts w:ascii="Calibri" w:hAnsi="Calibri" w:cs="Calibri"/>
          <w:sz w:val="22"/>
          <w:szCs w:val="22"/>
          <w:u w:val="single"/>
        </w:rPr>
      </w:pPr>
    </w:p>
    <w:p w14:paraId="6337DD60" w14:textId="77777777" w:rsidR="00473FAE" w:rsidRPr="00AD5F1A" w:rsidRDefault="00473FAE" w:rsidP="003A4B4E">
      <w:pPr>
        <w:pStyle w:val="BodyText21"/>
        <w:tabs>
          <w:tab w:val="left" w:pos="360"/>
        </w:tabs>
        <w:ind w:left="0" w:firstLine="0"/>
        <w:rPr>
          <w:rFonts w:ascii="Calibri" w:hAnsi="Calibri" w:cs="Calibri"/>
          <w:sz w:val="22"/>
          <w:szCs w:val="22"/>
          <w:u w:val="single"/>
        </w:rPr>
      </w:pPr>
    </w:p>
    <w:p w14:paraId="0977A128" w14:textId="77777777" w:rsidR="00EE5FE4" w:rsidRDefault="00EE5FE4">
      <w:pPr>
        <w:pStyle w:val="Nagwek2"/>
        <w:spacing w:after="240"/>
        <w:ind w:left="0" w:firstLine="0"/>
        <w:jc w:val="center"/>
        <w:rPr>
          <w:rFonts w:ascii="Calibri" w:hAnsi="Calibri" w:cs="Calibri"/>
          <w:sz w:val="28"/>
          <w:szCs w:val="28"/>
        </w:rPr>
      </w:pPr>
      <w:r>
        <w:rPr>
          <w:rFonts w:ascii="Calibri" w:hAnsi="Calibri" w:cs="Calibri"/>
          <w:sz w:val="28"/>
          <w:szCs w:val="28"/>
        </w:rPr>
        <w:t>CZĘŚĆ XVI  INFORMACJA O FORMALNOŚCIACH, JAKIE POWINNY ZOSTAĆ DOPEŁNIONE PO WYBORZE OFERTY W CELU ZAWARCIA UMOWY W SPRAWIE ZAMÓWIENIA PUBLICZNEGO</w:t>
      </w:r>
    </w:p>
    <w:p w14:paraId="4D6E2C89" w14:textId="77777777" w:rsidR="00EE5FE4" w:rsidRDefault="00EE5FE4">
      <w:pPr>
        <w:numPr>
          <w:ilvl w:val="1"/>
          <w:numId w:val="28"/>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Zamawiający zawiadomi o wynikach postępowania o udzielenie zamówienia, zgodnie z przepisami ustawy. Zawiadomienie to zostanie przesłane drogą elektroniczną na adres e-mail wskazany w ofercie Wykonawcy. </w:t>
      </w:r>
    </w:p>
    <w:p w14:paraId="16AF55AB" w14:textId="77777777" w:rsidR="00EE5FE4" w:rsidRDefault="00EE5FE4">
      <w:pPr>
        <w:numPr>
          <w:ilvl w:val="1"/>
          <w:numId w:val="28"/>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 wybranym Wykonawcą Zamawiający podpisze umowę o wykonanie zamówienia, w terminie określonym w art. 308 ust. 2 ustawy </w:t>
      </w:r>
      <w:proofErr w:type="spellStart"/>
      <w:r>
        <w:rPr>
          <w:rFonts w:ascii="Calibri" w:hAnsi="Calibri" w:cs="Calibri"/>
          <w:sz w:val="22"/>
          <w:szCs w:val="22"/>
        </w:rPr>
        <w:t>Pzp</w:t>
      </w:r>
      <w:proofErr w:type="spellEnd"/>
      <w:r>
        <w:rPr>
          <w:rFonts w:ascii="Calibri" w:hAnsi="Calibri" w:cs="Calibri"/>
          <w:sz w:val="22"/>
          <w:szCs w:val="22"/>
        </w:rPr>
        <w:t>.</w:t>
      </w:r>
    </w:p>
    <w:p w14:paraId="5F76490D" w14:textId="77777777" w:rsidR="00EE5FE4" w:rsidRDefault="00EE5FE4">
      <w:pPr>
        <w:numPr>
          <w:ilvl w:val="1"/>
          <w:numId w:val="28"/>
        </w:numPr>
        <w:tabs>
          <w:tab w:val="clear" w:pos="1620"/>
          <w:tab w:val="left" w:pos="360"/>
        </w:tabs>
        <w:spacing w:before="120"/>
        <w:ind w:left="360"/>
        <w:jc w:val="both"/>
        <w:rPr>
          <w:rFonts w:ascii="Calibri" w:hAnsi="Calibri" w:cs="Calibri"/>
          <w:sz w:val="22"/>
          <w:szCs w:val="22"/>
        </w:rPr>
      </w:pPr>
      <w:r>
        <w:rPr>
          <w:rFonts w:ascii="Calibri" w:hAnsi="Calibri" w:cs="Calibri"/>
          <w:b/>
          <w:bCs/>
          <w:sz w:val="22"/>
          <w:szCs w:val="22"/>
        </w:rPr>
        <w:t>Wykonawca, którego oferta zostanie wybrana</w:t>
      </w:r>
      <w:r>
        <w:rPr>
          <w:rFonts w:ascii="Calibri" w:hAnsi="Calibri" w:cs="Calibri"/>
          <w:sz w:val="22"/>
          <w:szCs w:val="22"/>
        </w:rPr>
        <w:t>, powiadomiony zostanie o terminie i miejscu zawarcia umowy.</w:t>
      </w:r>
    </w:p>
    <w:p w14:paraId="57DD5FF2" w14:textId="77777777" w:rsidR="009D627E" w:rsidRPr="009D627E" w:rsidRDefault="009D627E" w:rsidP="009D627E">
      <w:pPr>
        <w:tabs>
          <w:tab w:val="left" w:pos="360"/>
        </w:tabs>
        <w:ind w:left="360"/>
        <w:jc w:val="both"/>
        <w:rPr>
          <w:rFonts w:ascii="Calibri" w:hAnsi="Calibri" w:cs="Calibri"/>
          <w:sz w:val="22"/>
          <w:szCs w:val="22"/>
        </w:rPr>
      </w:pPr>
    </w:p>
    <w:p w14:paraId="62B6BA27" w14:textId="77777777" w:rsidR="00EE5FE4" w:rsidRDefault="00EE5FE4">
      <w:pPr>
        <w:pStyle w:val="Teksttreci21"/>
        <w:numPr>
          <w:ilvl w:val="1"/>
          <w:numId w:val="28"/>
        </w:numPr>
        <w:shd w:val="clear" w:color="auto" w:fill="auto"/>
        <w:tabs>
          <w:tab w:val="clear" w:pos="1620"/>
          <w:tab w:val="left" w:pos="360"/>
        </w:tabs>
        <w:spacing w:before="0" w:after="0" w:line="263" w:lineRule="exact"/>
        <w:ind w:left="360"/>
        <w:jc w:val="both"/>
        <w:rPr>
          <w:rFonts w:ascii="Calibri" w:hAnsi="Calibri" w:cs="Calibri"/>
          <w:sz w:val="22"/>
          <w:szCs w:val="22"/>
        </w:rPr>
      </w:pPr>
      <w:r>
        <w:rPr>
          <w:rStyle w:val="Teksttreci2"/>
          <w:rFonts w:ascii="Calibri" w:hAnsi="Calibri" w:cs="Calibri"/>
          <w:color w:val="000000"/>
          <w:sz w:val="22"/>
          <w:szCs w:val="22"/>
        </w:rPr>
        <w:t>W celu zawarcia umowy w sprawie zamówienia publicznego, Wykonawca, którego ofertę wybrano, jako najkorzystniejszą przed podpisaniem umowy składa:</w:t>
      </w:r>
    </w:p>
    <w:p w14:paraId="171051F2" w14:textId="54D13931" w:rsidR="00EE5FE4" w:rsidRDefault="00EE5FE4" w:rsidP="005B1AD8">
      <w:pPr>
        <w:pStyle w:val="Teksttreci21"/>
        <w:numPr>
          <w:ilvl w:val="0"/>
          <w:numId w:val="29"/>
        </w:numPr>
        <w:shd w:val="clear" w:color="auto" w:fill="auto"/>
        <w:tabs>
          <w:tab w:val="left" w:pos="426"/>
          <w:tab w:val="left" w:pos="567"/>
        </w:tabs>
        <w:spacing w:before="0" w:after="0" w:line="263" w:lineRule="exact"/>
        <w:ind w:firstLine="284"/>
        <w:jc w:val="both"/>
        <w:rPr>
          <w:rFonts w:ascii="Calibri" w:hAnsi="Calibri" w:cs="Calibri"/>
          <w:sz w:val="22"/>
          <w:szCs w:val="22"/>
        </w:rPr>
      </w:pPr>
      <w:r>
        <w:rPr>
          <w:rStyle w:val="Teksttreci2"/>
          <w:rFonts w:ascii="Calibri" w:hAnsi="Calibri" w:cs="Calibri"/>
          <w:color w:val="000000"/>
          <w:sz w:val="22"/>
          <w:szCs w:val="22"/>
        </w:rPr>
        <w:t>pełnomocnictwo, jeżeli umowę podpisuje pełnomocnik,</w:t>
      </w:r>
    </w:p>
    <w:p w14:paraId="68247A57" w14:textId="77777777" w:rsidR="00EE5FE4" w:rsidRDefault="00EE5FE4" w:rsidP="005B1AD8">
      <w:pPr>
        <w:pStyle w:val="Teksttreci21"/>
        <w:numPr>
          <w:ilvl w:val="0"/>
          <w:numId w:val="29"/>
        </w:numPr>
        <w:shd w:val="clear" w:color="auto" w:fill="auto"/>
        <w:tabs>
          <w:tab w:val="left" w:pos="882"/>
        </w:tabs>
        <w:spacing w:before="0" w:after="0" w:line="263" w:lineRule="exact"/>
        <w:ind w:left="567" w:hanging="283"/>
        <w:jc w:val="both"/>
        <w:rPr>
          <w:rStyle w:val="Teksttreci2"/>
          <w:rFonts w:ascii="Calibri" w:hAnsi="Calibri" w:cs="Calibri"/>
          <w:sz w:val="22"/>
          <w:szCs w:val="22"/>
        </w:rPr>
      </w:pPr>
      <w:r>
        <w:rPr>
          <w:rStyle w:val="Teksttreci2"/>
          <w:rFonts w:ascii="Calibri" w:hAnsi="Calibri" w:cs="Calibri"/>
          <w:color w:val="000000"/>
          <w:sz w:val="22"/>
          <w:szCs w:val="22"/>
        </w:rPr>
        <w:t>umowę regulującą współpracę wykonawców wspólnie ubiegających się o udzielenie zamówienia, jeżeli oferta tych wykonawców zostanie wybrana,</w:t>
      </w:r>
    </w:p>
    <w:p w14:paraId="5A765C1B" w14:textId="77777777" w:rsidR="00EE5FE4" w:rsidRDefault="00EE5FE4" w:rsidP="005B1AD8">
      <w:pPr>
        <w:pStyle w:val="Teksttreci21"/>
        <w:numPr>
          <w:ilvl w:val="0"/>
          <w:numId w:val="29"/>
        </w:numPr>
        <w:shd w:val="clear" w:color="auto" w:fill="auto"/>
        <w:tabs>
          <w:tab w:val="left" w:pos="567"/>
        </w:tabs>
        <w:spacing w:before="0" w:after="0" w:line="263" w:lineRule="exact"/>
        <w:ind w:left="426" w:hanging="142"/>
        <w:jc w:val="both"/>
        <w:rPr>
          <w:rFonts w:ascii="Calibri" w:hAnsi="Calibri" w:cs="Calibri"/>
          <w:sz w:val="22"/>
          <w:szCs w:val="22"/>
        </w:rPr>
      </w:pPr>
      <w:r>
        <w:rPr>
          <w:rStyle w:val="Teksttreci2"/>
          <w:rFonts w:ascii="Calibri" w:hAnsi="Calibri" w:cs="Calibri"/>
          <w:color w:val="000000"/>
          <w:sz w:val="22"/>
          <w:szCs w:val="22"/>
        </w:rPr>
        <w:t xml:space="preserve">dowód wniesienia zabezpieczenia należytego wykonania umowy określonego w części </w:t>
      </w:r>
      <w:r>
        <w:rPr>
          <w:rStyle w:val="Teksttreci2"/>
          <w:rFonts w:ascii="Calibri" w:hAnsi="Calibri" w:cs="Calibri"/>
          <w:sz w:val="22"/>
          <w:szCs w:val="22"/>
        </w:rPr>
        <w:t xml:space="preserve">XVII </w:t>
      </w:r>
      <w:r>
        <w:rPr>
          <w:rStyle w:val="Teksttreci2"/>
          <w:rFonts w:ascii="Calibri" w:hAnsi="Calibri" w:cs="Calibri"/>
          <w:color w:val="000000"/>
          <w:sz w:val="22"/>
          <w:szCs w:val="22"/>
        </w:rPr>
        <w:t>SWZ</w:t>
      </w:r>
      <w:r w:rsidR="00862FCE">
        <w:rPr>
          <w:rStyle w:val="Teksttreci2"/>
          <w:rFonts w:ascii="Calibri" w:hAnsi="Calibri" w:cs="Calibri"/>
          <w:color w:val="000000"/>
          <w:sz w:val="22"/>
          <w:szCs w:val="22"/>
        </w:rPr>
        <w:t>.</w:t>
      </w:r>
      <w:r w:rsidR="00F05CA0">
        <w:rPr>
          <w:rStyle w:val="Teksttreci2"/>
          <w:rFonts w:ascii="Calibri" w:hAnsi="Calibri" w:cs="Calibri"/>
          <w:color w:val="000000"/>
          <w:sz w:val="22"/>
          <w:szCs w:val="22"/>
        </w:rPr>
        <w:t xml:space="preserve"> </w:t>
      </w:r>
    </w:p>
    <w:p w14:paraId="09B8655B" w14:textId="77777777" w:rsidR="00EE5FE4" w:rsidRDefault="00EE5FE4">
      <w:pPr>
        <w:jc w:val="center"/>
        <w:rPr>
          <w:rFonts w:ascii="Calibri" w:hAnsi="Calibri" w:cs="Calibri"/>
          <w:b/>
          <w:sz w:val="28"/>
          <w:szCs w:val="28"/>
          <w:u w:val="single"/>
        </w:rPr>
      </w:pPr>
    </w:p>
    <w:p w14:paraId="02151CF8" w14:textId="77777777" w:rsidR="00A81555" w:rsidRDefault="00A81555">
      <w:pPr>
        <w:jc w:val="center"/>
        <w:rPr>
          <w:rFonts w:ascii="Calibri" w:hAnsi="Calibri" w:cs="Calibri"/>
          <w:b/>
          <w:sz w:val="28"/>
          <w:szCs w:val="28"/>
          <w:u w:val="single"/>
        </w:rPr>
      </w:pPr>
    </w:p>
    <w:p w14:paraId="7F04FF73" w14:textId="77777777" w:rsidR="00EE5FE4" w:rsidRDefault="00EE5FE4">
      <w:pPr>
        <w:jc w:val="center"/>
        <w:rPr>
          <w:rFonts w:ascii="Calibri" w:hAnsi="Calibri" w:cs="Calibri"/>
          <w:b/>
          <w:u w:val="single"/>
        </w:rPr>
      </w:pPr>
      <w:r>
        <w:rPr>
          <w:rFonts w:ascii="Calibri" w:hAnsi="Calibri" w:cs="Calibri"/>
          <w:b/>
          <w:sz w:val="28"/>
          <w:szCs w:val="28"/>
          <w:u w:val="single"/>
        </w:rPr>
        <w:t>CZĘŚĆ XVII ZABEZPIECZENIE NALEŻYTEGO WYKONANIA UMOWY</w:t>
      </w:r>
    </w:p>
    <w:p w14:paraId="7DC8E92B" w14:textId="77777777" w:rsidR="00EE5FE4" w:rsidRDefault="00EE5FE4">
      <w:pPr>
        <w:rPr>
          <w:rFonts w:ascii="Calibri" w:hAnsi="Calibri" w:cs="Calibri"/>
        </w:rPr>
      </w:pPr>
    </w:p>
    <w:p w14:paraId="1FA61A46" w14:textId="77777777" w:rsidR="00E771F0" w:rsidRDefault="00E771F0">
      <w:pPr>
        <w:pStyle w:val="Teksttreci21"/>
        <w:numPr>
          <w:ilvl w:val="0"/>
          <w:numId w:val="30"/>
        </w:numPr>
        <w:shd w:val="clear" w:color="auto" w:fill="auto"/>
        <w:tabs>
          <w:tab w:val="left" w:pos="314"/>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Zabezpieczenie ustala się w wysokości </w:t>
      </w:r>
      <w:r w:rsidRPr="00505F5D">
        <w:rPr>
          <w:rStyle w:val="Teksttreci2"/>
          <w:rFonts w:ascii="Calibri" w:hAnsi="Calibri" w:cs="Calibri"/>
          <w:b/>
          <w:sz w:val="22"/>
          <w:szCs w:val="22"/>
        </w:rPr>
        <w:t>5</w:t>
      </w:r>
      <w:r>
        <w:rPr>
          <w:rStyle w:val="Teksttreci2"/>
          <w:rFonts w:ascii="Calibri" w:hAnsi="Calibri" w:cs="Calibri"/>
          <w:b/>
          <w:color w:val="000000"/>
          <w:sz w:val="22"/>
          <w:szCs w:val="22"/>
        </w:rPr>
        <w:t xml:space="preserve"> %</w:t>
      </w:r>
      <w:r>
        <w:rPr>
          <w:rStyle w:val="Teksttreci2"/>
          <w:rFonts w:ascii="Calibri" w:hAnsi="Calibri" w:cs="Calibri"/>
          <w:color w:val="000000"/>
          <w:sz w:val="22"/>
          <w:szCs w:val="22"/>
        </w:rPr>
        <w:t xml:space="preserve"> wartości całej umowy. Wykonawca wnosi zabezpieczenie przed podpisaniem umowy w sprawie zamówienia publicznego.</w:t>
      </w:r>
    </w:p>
    <w:p w14:paraId="424AA873" w14:textId="77777777" w:rsidR="00E771F0" w:rsidRDefault="00E771F0">
      <w:pPr>
        <w:pStyle w:val="Teksttreci21"/>
        <w:numPr>
          <w:ilvl w:val="0"/>
          <w:numId w:val="30"/>
        </w:numPr>
        <w:shd w:val="clear" w:color="auto" w:fill="auto"/>
        <w:tabs>
          <w:tab w:val="left" w:pos="315"/>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Zabezpieczenie należytego wykonania umowy może być wnoszone w jednej lub w kilku </w:t>
      </w:r>
      <w:r>
        <w:rPr>
          <w:rStyle w:val="Teksttreci2"/>
          <w:rFonts w:ascii="Calibri" w:hAnsi="Calibri" w:cs="Calibri"/>
          <w:color w:val="000000"/>
          <w:sz w:val="22"/>
          <w:szCs w:val="22"/>
        </w:rPr>
        <w:lastRenderedPageBreak/>
        <w:t xml:space="preserve">następujących formach, o których mowa w art. 450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452D2662"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1) pieniądzu;</w:t>
      </w:r>
    </w:p>
    <w:p w14:paraId="702658F0"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2) poręczeniach bankowych lub poręczeniach spółdzielczej kasy oszczędnościowo-kredytowej, z tym że zobowiązanie kasy jest zawsze zobowiązaniem pieniężnym;</w:t>
      </w:r>
    </w:p>
    <w:p w14:paraId="0A2ED924"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3) gwarancjach bankowych;</w:t>
      </w:r>
    </w:p>
    <w:p w14:paraId="424CE78F"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4) gwarancjach ubezpieczeniowych;</w:t>
      </w:r>
    </w:p>
    <w:p w14:paraId="1B5C3C9B" w14:textId="77777777" w:rsidR="00E771F0" w:rsidRDefault="00E771F0" w:rsidP="00E771F0">
      <w:pPr>
        <w:spacing w:before="26"/>
        <w:ind w:left="713" w:firstLine="5"/>
        <w:rPr>
          <w:rFonts w:ascii="Calibri" w:hAnsi="Calibri" w:cs="Calibri"/>
          <w:sz w:val="22"/>
          <w:szCs w:val="22"/>
        </w:rPr>
      </w:pPr>
      <w:r>
        <w:rPr>
          <w:rFonts w:ascii="Calibri" w:hAnsi="Calibri" w:cs="Calibri"/>
          <w:color w:val="000000"/>
          <w:sz w:val="22"/>
          <w:szCs w:val="22"/>
        </w:rPr>
        <w:t>5) poręczeniach udzielanych przez podmioty, o których mowa w art. 6b ust. 5 pkt 2 ustawy z dnia 9 listopada 2000 r. o utworzeniu Polskiej Agencji Rozwoju Przedsiębiorczości.</w:t>
      </w:r>
    </w:p>
    <w:p w14:paraId="3C8DD01D" w14:textId="77777777" w:rsidR="00E771F0" w:rsidRDefault="00E771F0">
      <w:pPr>
        <w:pStyle w:val="Teksttreci21"/>
        <w:numPr>
          <w:ilvl w:val="0"/>
          <w:numId w:val="30"/>
        </w:numPr>
        <w:shd w:val="clear" w:color="auto" w:fill="auto"/>
        <w:tabs>
          <w:tab w:val="left" w:pos="315"/>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Z treści gwarancji i poręczeń, o których mowa w art. 450 ust. 1 pkt 2 - 5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musi wynikać bezwarunkowe, nieodwołalne i na pierwsze pisemne żądanie Zamawiającego zobowiązanie gwaranta do zapłaty na rzecz Zamawiającego kwoty zabezpieczenia.</w:t>
      </w:r>
    </w:p>
    <w:p w14:paraId="2775BF27" w14:textId="792087B9" w:rsidR="00E771F0" w:rsidRDefault="00E771F0">
      <w:pPr>
        <w:pStyle w:val="Teksttreci21"/>
        <w:numPr>
          <w:ilvl w:val="0"/>
          <w:numId w:val="30"/>
        </w:numPr>
        <w:shd w:val="clear" w:color="auto" w:fill="auto"/>
        <w:tabs>
          <w:tab w:val="left" w:pos="319"/>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Zabezpieczenie wnoszone w pieniądzu Wykonawca wpłaca przelewem na rachunek bankowy</w:t>
      </w:r>
      <w:r w:rsidR="003947BA">
        <w:rPr>
          <w:rStyle w:val="Teksttreci2"/>
          <w:rFonts w:ascii="Calibri" w:hAnsi="Calibri" w:cs="Calibri"/>
          <w:color w:val="000000"/>
          <w:sz w:val="22"/>
          <w:szCs w:val="22"/>
        </w:rPr>
        <w:t>:</w:t>
      </w:r>
      <w:r>
        <w:rPr>
          <w:rStyle w:val="Teksttreci2"/>
          <w:rFonts w:ascii="Calibri" w:hAnsi="Calibri" w:cs="Calibri"/>
          <w:color w:val="000000"/>
          <w:sz w:val="22"/>
          <w:szCs w:val="22"/>
        </w:rPr>
        <w:t xml:space="preserve"> </w:t>
      </w:r>
      <w:r w:rsidR="00C54176" w:rsidRPr="00C54176">
        <w:rPr>
          <w:rStyle w:val="Teksttreci2"/>
          <w:rFonts w:ascii="Calibri" w:hAnsi="Calibri" w:cs="Calibri"/>
          <w:color w:val="000000"/>
          <w:sz w:val="22"/>
          <w:szCs w:val="22"/>
        </w:rPr>
        <w:t xml:space="preserve">Bank Spółdzielczy w Bydgoszczy oddział w Osielsku  nr  </w:t>
      </w:r>
      <w:r w:rsidR="00C54176" w:rsidRPr="00C54176">
        <w:rPr>
          <w:rStyle w:val="Teksttreci2"/>
          <w:rFonts w:ascii="Calibri" w:hAnsi="Calibri" w:cs="Calibri"/>
          <w:b/>
          <w:bCs/>
          <w:color w:val="000000"/>
          <w:sz w:val="22"/>
          <w:szCs w:val="22"/>
        </w:rPr>
        <w:t>96 8142 1033 0002 8248 2000 0007.</w:t>
      </w:r>
    </w:p>
    <w:p w14:paraId="6B33141B" w14:textId="77777777" w:rsidR="00E771F0" w:rsidRDefault="00E771F0">
      <w:pPr>
        <w:pStyle w:val="Teksttreci21"/>
        <w:numPr>
          <w:ilvl w:val="0"/>
          <w:numId w:val="30"/>
        </w:numPr>
        <w:shd w:val="clear" w:color="auto" w:fill="auto"/>
        <w:tabs>
          <w:tab w:val="left" w:pos="319"/>
        </w:tabs>
        <w:spacing w:before="0" w:after="0" w:line="240" w:lineRule="auto"/>
        <w:ind w:left="320" w:hanging="320"/>
        <w:jc w:val="both"/>
        <w:rPr>
          <w:rStyle w:val="Teksttreci2"/>
          <w:rFonts w:ascii="Calibri" w:hAnsi="Calibri" w:cs="Calibri"/>
          <w:sz w:val="22"/>
          <w:szCs w:val="22"/>
        </w:rPr>
      </w:pPr>
      <w:r>
        <w:rPr>
          <w:rStyle w:val="Teksttreci2"/>
          <w:rFonts w:ascii="Calibri" w:hAnsi="Calibri" w:cs="Calibri"/>
          <w:sz w:val="22"/>
          <w:szCs w:val="22"/>
        </w:rPr>
        <w:t xml:space="preserve">W przypadku wniesienia wadium w pieniądzu Wykonawca może wyrazić zgodę na zaliczenie kwoty wadium na poczet zabezpieczenia, zgodnie z art. 450 ust. 4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 xml:space="preserve"> .</w:t>
      </w:r>
    </w:p>
    <w:p w14:paraId="219740F4" w14:textId="77777777" w:rsidR="00E771F0" w:rsidRDefault="00E771F0">
      <w:pPr>
        <w:pStyle w:val="Teksttreci21"/>
        <w:numPr>
          <w:ilvl w:val="0"/>
          <w:numId w:val="30"/>
        </w:numPr>
        <w:shd w:val="clear" w:color="auto" w:fill="auto"/>
        <w:tabs>
          <w:tab w:val="left" w:pos="319"/>
        </w:tabs>
        <w:spacing w:before="0" w:after="0" w:line="240" w:lineRule="auto"/>
        <w:ind w:left="320" w:hanging="320"/>
        <w:jc w:val="both"/>
        <w:rPr>
          <w:rFonts w:ascii="Calibri" w:hAnsi="Calibri" w:cs="Calibri"/>
          <w:sz w:val="22"/>
          <w:szCs w:val="22"/>
        </w:rPr>
      </w:pPr>
      <w:r>
        <w:rPr>
          <w:rFonts w:ascii="Calibri" w:hAnsi="Calibri" w:cs="Calibri"/>
          <w:color w:val="000000"/>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r>
        <w:rPr>
          <w:rStyle w:val="Teksttreci2"/>
          <w:rFonts w:ascii="Calibri" w:hAnsi="Calibri" w:cs="Calibri"/>
          <w:color w:val="000000"/>
          <w:sz w:val="22"/>
          <w:szCs w:val="22"/>
        </w:rPr>
        <w:t>.</w:t>
      </w:r>
    </w:p>
    <w:p w14:paraId="42A38EE8" w14:textId="77777777" w:rsidR="00E771F0" w:rsidRDefault="00E771F0">
      <w:pPr>
        <w:pStyle w:val="Teksttreci21"/>
        <w:numPr>
          <w:ilvl w:val="0"/>
          <w:numId w:val="30"/>
        </w:numPr>
        <w:shd w:val="clear" w:color="auto" w:fill="auto"/>
        <w:tabs>
          <w:tab w:val="left" w:pos="319"/>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Zamawiający zwraca zabezpieczenie w terminie 30 dni od dnia wykonania zamówienia i uznania przez Zamawiającego za należycie wykonane. Kwota pozostawiona na zabezpieczenie roszczeń z tytułu rękojmi za wady nie może przekraczać 30</w:t>
      </w:r>
      <w:r w:rsidR="00107DC9">
        <w:rPr>
          <w:rStyle w:val="Teksttreci2"/>
          <w:rFonts w:ascii="Calibri" w:hAnsi="Calibri" w:cs="Calibri"/>
          <w:color w:val="000000"/>
          <w:sz w:val="22"/>
          <w:szCs w:val="22"/>
        </w:rPr>
        <w:t xml:space="preserve"> </w:t>
      </w:r>
      <w:r>
        <w:rPr>
          <w:rStyle w:val="Teksttreci2"/>
          <w:rFonts w:ascii="Calibri" w:hAnsi="Calibri" w:cs="Calibri"/>
          <w:color w:val="000000"/>
          <w:sz w:val="22"/>
          <w:szCs w:val="22"/>
        </w:rPr>
        <w:t>% wysokości zabezpieczenia.</w:t>
      </w:r>
    </w:p>
    <w:p w14:paraId="17AE31F3" w14:textId="77777777" w:rsidR="00E771F0" w:rsidRDefault="00E771F0">
      <w:pPr>
        <w:pStyle w:val="Teksttreci21"/>
        <w:numPr>
          <w:ilvl w:val="0"/>
          <w:numId w:val="30"/>
        </w:numPr>
        <w:shd w:val="clear" w:color="auto" w:fill="auto"/>
        <w:tabs>
          <w:tab w:val="left" w:pos="319"/>
        </w:tabs>
        <w:spacing w:before="0" w:after="0" w:line="240" w:lineRule="auto"/>
        <w:ind w:left="320" w:hanging="320"/>
        <w:jc w:val="both"/>
        <w:rPr>
          <w:rStyle w:val="Teksttreci2"/>
          <w:rFonts w:ascii="Calibri" w:hAnsi="Calibri" w:cs="Calibri"/>
          <w:sz w:val="22"/>
          <w:szCs w:val="22"/>
        </w:rPr>
      </w:pPr>
      <w:r>
        <w:rPr>
          <w:rStyle w:val="Teksttreci2"/>
          <w:rFonts w:ascii="Calibri" w:hAnsi="Calibri" w:cs="Calibri"/>
          <w:color w:val="000000"/>
          <w:sz w:val="22"/>
          <w:szCs w:val="22"/>
        </w:rPr>
        <w:t>Kwota pozostawiona na zabezpieczenie roszczeń jest zwracana nie później niż w 15. dniu po upływie okresu rękojmi za wady lub gwarancji.</w:t>
      </w:r>
    </w:p>
    <w:p w14:paraId="10BEFEB0" w14:textId="77777777" w:rsidR="00E771F0" w:rsidRPr="00AD5F1A" w:rsidRDefault="00E771F0">
      <w:pPr>
        <w:pStyle w:val="Teksttreci21"/>
        <w:numPr>
          <w:ilvl w:val="0"/>
          <w:numId w:val="30"/>
        </w:numPr>
        <w:shd w:val="clear" w:color="auto" w:fill="auto"/>
        <w:tabs>
          <w:tab w:val="left" w:pos="319"/>
        </w:tabs>
        <w:spacing w:before="0" w:after="0" w:line="240" w:lineRule="auto"/>
        <w:ind w:left="320" w:hanging="320"/>
        <w:jc w:val="both"/>
        <w:rPr>
          <w:rFonts w:ascii="Calibri" w:hAnsi="Calibri" w:cs="Calibri"/>
          <w:sz w:val="22"/>
          <w:szCs w:val="22"/>
        </w:rPr>
      </w:pPr>
      <w:r>
        <w:rPr>
          <w:rStyle w:val="Teksttreci2"/>
          <w:rFonts w:ascii="Calibri" w:hAnsi="Calibri" w:cs="Calibri"/>
          <w:color w:val="000000"/>
          <w:sz w:val="22"/>
          <w:szCs w:val="22"/>
        </w:rPr>
        <w:t xml:space="preserve">W trakcie realizacji umowy Wykonawca może dokonać zmiany formy zabezpieczenia na jedną lub kilka form, o których mowa w art. 450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Zmiana formy zabezpieczenia musi być dokonana z zachowaniem ciągłości zabezpieczenia i bez zmniejszenia jego wysokości.</w:t>
      </w:r>
    </w:p>
    <w:p w14:paraId="6F346253" w14:textId="77777777" w:rsidR="005034A1" w:rsidRDefault="005034A1">
      <w:pPr>
        <w:rPr>
          <w:rFonts w:ascii="Calibri" w:hAnsi="Calibri" w:cs="Calibri"/>
        </w:rPr>
      </w:pPr>
    </w:p>
    <w:p w14:paraId="47ACEF4E" w14:textId="77777777" w:rsidR="0053133A" w:rsidRDefault="0053133A">
      <w:pPr>
        <w:rPr>
          <w:rFonts w:ascii="Calibri" w:hAnsi="Calibri" w:cs="Calibri"/>
        </w:rPr>
      </w:pPr>
    </w:p>
    <w:p w14:paraId="50656591" w14:textId="77777777" w:rsidR="00EE5FE4" w:rsidRDefault="00EE5FE4">
      <w:pPr>
        <w:jc w:val="center"/>
        <w:rPr>
          <w:rFonts w:ascii="Calibri" w:hAnsi="Calibri" w:cs="Calibri"/>
          <w:b/>
          <w:u w:val="single"/>
        </w:rPr>
      </w:pPr>
      <w:r>
        <w:rPr>
          <w:rFonts w:ascii="Calibri" w:hAnsi="Calibri" w:cs="Calibri"/>
          <w:b/>
          <w:sz w:val="28"/>
          <w:szCs w:val="28"/>
          <w:u w:val="single"/>
        </w:rPr>
        <w:t>CZĘŚĆ XVIII ISTOTNE POSTANOWIENIA UMOWY W SPRAWIE ZAMÓWIENIA PUBLICZNEGO</w:t>
      </w:r>
    </w:p>
    <w:p w14:paraId="5CF64A89" w14:textId="77777777" w:rsidR="00EE5FE4" w:rsidRDefault="00EE5FE4">
      <w:pPr>
        <w:rPr>
          <w:rFonts w:ascii="Calibri" w:hAnsi="Calibri" w:cs="Calibri"/>
        </w:rPr>
      </w:pPr>
    </w:p>
    <w:p w14:paraId="6F9641F5" w14:textId="77777777" w:rsidR="0015617A" w:rsidRDefault="00EE5FE4" w:rsidP="006B6523">
      <w:pPr>
        <w:tabs>
          <w:tab w:val="left" w:pos="360"/>
        </w:tabs>
        <w:rPr>
          <w:rFonts w:ascii="Calibri" w:hAnsi="Calibri" w:cs="Calibri"/>
          <w:sz w:val="22"/>
          <w:szCs w:val="22"/>
        </w:rPr>
      </w:pPr>
      <w:r>
        <w:rPr>
          <w:rFonts w:ascii="Calibri" w:hAnsi="Calibri" w:cs="Calibri"/>
          <w:sz w:val="22"/>
          <w:szCs w:val="22"/>
        </w:rPr>
        <w:t>W</w:t>
      </w:r>
      <w:r w:rsidR="003A02E3">
        <w:rPr>
          <w:rFonts w:ascii="Calibri" w:hAnsi="Calibri" w:cs="Calibri"/>
          <w:sz w:val="22"/>
          <w:szCs w:val="22"/>
        </w:rPr>
        <w:t xml:space="preserve">zór umowy stanowi </w:t>
      </w:r>
      <w:r w:rsidR="003A02E3" w:rsidRPr="005319A6">
        <w:rPr>
          <w:rFonts w:ascii="Calibri" w:hAnsi="Calibri" w:cs="Calibri"/>
          <w:sz w:val="22"/>
          <w:szCs w:val="22"/>
        </w:rPr>
        <w:t xml:space="preserve">załącznik nr </w:t>
      </w:r>
      <w:r w:rsidR="00111790" w:rsidRPr="00111790">
        <w:rPr>
          <w:rFonts w:ascii="Calibri" w:hAnsi="Calibri" w:cs="Calibri"/>
          <w:sz w:val="22"/>
          <w:szCs w:val="22"/>
        </w:rPr>
        <w:t>7</w:t>
      </w:r>
      <w:r w:rsidRPr="00111790">
        <w:rPr>
          <w:rFonts w:ascii="Calibri" w:hAnsi="Calibri" w:cs="Calibri"/>
          <w:sz w:val="22"/>
          <w:szCs w:val="22"/>
        </w:rPr>
        <w:t xml:space="preserve"> do SWZ.</w:t>
      </w:r>
    </w:p>
    <w:p w14:paraId="726D4C30" w14:textId="77777777" w:rsidR="005034A1" w:rsidRDefault="005034A1" w:rsidP="006B6523">
      <w:pPr>
        <w:tabs>
          <w:tab w:val="left" w:pos="360"/>
        </w:tabs>
        <w:rPr>
          <w:rFonts w:ascii="Calibri" w:hAnsi="Calibri" w:cs="Calibri"/>
          <w:sz w:val="22"/>
          <w:szCs w:val="22"/>
        </w:rPr>
      </w:pPr>
    </w:p>
    <w:p w14:paraId="6610B4C3" w14:textId="77777777" w:rsidR="005034A1" w:rsidRPr="006B6523" w:rsidRDefault="005034A1" w:rsidP="006B6523">
      <w:pPr>
        <w:tabs>
          <w:tab w:val="left" w:pos="360"/>
        </w:tabs>
        <w:rPr>
          <w:rFonts w:ascii="Calibri" w:hAnsi="Calibri" w:cs="Calibri"/>
          <w:sz w:val="22"/>
          <w:szCs w:val="22"/>
        </w:rPr>
      </w:pPr>
    </w:p>
    <w:p w14:paraId="29F38943" w14:textId="77777777" w:rsidR="00EE5FE4" w:rsidRDefault="00EE5FE4">
      <w:pPr>
        <w:jc w:val="center"/>
        <w:rPr>
          <w:rFonts w:ascii="Calibri" w:hAnsi="Calibri" w:cs="Calibri"/>
        </w:rPr>
      </w:pPr>
      <w:r>
        <w:rPr>
          <w:rFonts w:ascii="Calibri" w:hAnsi="Calibri" w:cs="Calibri"/>
          <w:b/>
          <w:sz w:val="28"/>
          <w:szCs w:val="28"/>
          <w:u w:val="single"/>
        </w:rPr>
        <w:t>CZĘŚĆ XIX PODWYKONAWCY</w:t>
      </w:r>
    </w:p>
    <w:p w14:paraId="7EE5A2CE" w14:textId="77777777" w:rsidR="00EE5FE4" w:rsidRDefault="00EE5FE4">
      <w:pPr>
        <w:rPr>
          <w:rFonts w:ascii="Calibri" w:hAnsi="Calibri" w:cs="Calibri"/>
        </w:rPr>
      </w:pPr>
    </w:p>
    <w:p w14:paraId="7C5696E0" w14:textId="77777777" w:rsidR="005B1AD8" w:rsidRDefault="00EE5FE4" w:rsidP="005B1AD8">
      <w:pPr>
        <w:pStyle w:val="Teksttreci21"/>
        <w:numPr>
          <w:ilvl w:val="0"/>
          <w:numId w:val="31"/>
        </w:numPr>
        <w:shd w:val="clear" w:color="auto" w:fill="auto"/>
        <w:tabs>
          <w:tab w:val="left" w:pos="345"/>
        </w:tabs>
        <w:spacing w:before="0" w:after="0" w:line="263" w:lineRule="exact"/>
        <w:ind w:left="320" w:hanging="320"/>
        <w:jc w:val="both"/>
        <w:rPr>
          <w:rFonts w:ascii="Calibri" w:hAnsi="Calibri" w:cs="Calibri"/>
          <w:sz w:val="22"/>
          <w:szCs w:val="22"/>
        </w:rPr>
      </w:pPr>
      <w:r>
        <w:rPr>
          <w:rStyle w:val="Teksttreci2"/>
          <w:rFonts w:ascii="Calibri" w:hAnsi="Calibri" w:cs="Calibri"/>
          <w:color w:val="000000"/>
          <w:sz w:val="22"/>
          <w:szCs w:val="22"/>
        </w:rPr>
        <w:t>Wykonawca może powierzyć wykonanie części zamówienia podwykonawcom.</w:t>
      </w:r>
    </w:p>
    <w:p w14:paraId="43A255F4" w14:textId="77777777" w:rsidR="005B1AD8" w:rsidRDefault="00EE5FE4" w:rsidP="005B1AD8">
      <w:pPr>
        <w:pStyle w:val="Teksttreci21"/>
        <w:numPr>
          <w:ilvl w:val="0"/>
          <w:numId w:val="31"/>
        </w:numPr>
        <w:shd w:val="clear" w:color="auto" w:fill="auto"/>
        <w:tabs>
          <w:tab w:val="left" w:pos="345"/>
        </w:tabs>
        <w:spacing w:before="0" w:after="0" w:line="263" w:lineRule="exact"/>
        <w:ind w:left="320" w:hanging="320"/>
        <w:jc w:val="both"/>
        <w:rPr>
          <w:rStyle w:val="Teksttreci2"/>
          <w:rFonts w:ascii="Calibri" w:hAnsi="Calibri" w:cs="Calibri"/>
          <w:sz w:val="22"/>
          <w:szCs w:val="22"/>
        </w:rPr>
      </w:pPr>
      <w:r w:rsidRPr="005B1AD8">
        <w:rPr>
          <w:rStyle w:val="Teksttreci2"/>
          <w:rFonts w:ascii="Calibri" w:hAnsi="Calibri" w:cs="Calibri"/>
          <w:color w:val="000000"/>
          <w:sz w:val="22"/>
          <w:szCs w:val="22"/>
        </w:rPr>
        <w:t>W przypadku powierzenia części zamówienia podwykonawcom, Zamawiający żąda wskazania w formularzu oferty części zamówienia, których wykonanie zamierza powierzyć podwykonawcom oraz podania firm podwykonawców (o ile są znane).</w:t>
      </w:r>
    </w:p>
    <w:p w14:paraId="59C739A8" w14:textId="77777777" w:rsidR="005B1AD8" w:rsidRDefault="00EE5FE4" w:rsidP="005B1AD8">
      <w:pPr>
        <w:pStyle w:val="Teksttreci21"/>
        <w:numPr>
          <w:ilvl w:val="0"/>
          <w:numId w:val="31"/>
        </w:numPr>
        <w:shd w:val="clear" w:color="auto" w:fill="auto"/>
        <w:tabs>
          <w:tab w:val="left" w:pos="345"/>
        </w:tabs>
        <w:spacing w:before="0" w:after="0" w:line="263" w:lineRule="exact"/>
        <w:ind w:left="320" w:hanging="320"/>
        <w:jc w:val="both"/>
        <w:rPr>
          <w:rFonts w:ascii="Calibri" w:hAnsi="Calibri" w:cs="Calibri"/>
          <w:sz w:val="22"/>
          <w:szCs w:val="22"/>
        </w:rPr>
      </w:pPr>
      <w:r w:rsidRPr="005B1AD8">
        <w:rPr>
          <w:rFonts w:ascii="Calibri" w:hAnsi="Calibri" w:cs="Calibri"/>
          <w:sz w:val="22"/>
          <w:szCs w:val="22"/>
        </w:rPr>
        <w:t>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1D068040" w14:textId="77777777" w:rsidR="005B1AD8" w:rsidRDefault="00EE5FE4" w:rsidP="005B1AD8">
      <w:pPr>
        <w:pStyle w:val="Teksttreci21"/>
        <w:numPr>
          <w:ilvl w:val="0"/>
          <w:numId w:val="31"/>
        </w:numPr>
        <w:shd w:val="clear" w:color="auto" w:fill="auto"/>
        <w:tabs>
          <w:tab w:val="left" w:pos="345"/>
        </w:tabs>
        <w:spacing w:before="0" w:after="0" w:line="263" w:lineRule="exact"/>
        <w:ind w:left="320" w:hanging="320"/>
        <w:jc w:val="both"/>
        <w:rPr>
          <w:rFonts w:ascii="Calibri" w:hAnsi="Calibri" w:cs="Calibri"/>
          <w:sz w:val="22"/>
          <w:szCs w:val="22"/>
        </w:rPr>
      </w:pPr>
      <w:r w:rsidRPr="005B1AD8">
        <w:rPr>
          <w:rFonts w:ascii="Calibri" w:hAnsi="Calibri" w:cs="Calibri"/>
          <w:sz w:val="22"/>
          <w:szCs w:val="22"/>
        </w:rPr>
        <w:t>Jeżeli zamawiający stwierdzi, że wobec danego podwykonawcy zachodzą podstawy wykluczenia, Wykonawca obowiązany jest zastąpić tego podwykonawcę lub zrezygnować z powierzenia wykonania części zamówienia podwykonawcy.</w:t>
      </w:r>
    </w:p>
    <w:p w14:paraId="0214530E" w14:textId="77777777" w:rsidR="005B1AD8" w:rsidRDefault="00EE5FE4" w:rsidP="005B1AD8">
      <w:pPr>
        <w:pStyle w:val="Teksttreci21"/>
        <w:numPr>
          <w:ilvl w:val="0"/>
          <w:numId w:val="31"/>
        </w:numPr>
        <w:shd w:val="clear" w:color="auto" w:fill="auto"/>
        <w:tabs>
          <w:tab w:val="left" w:pos="345"/>
        </w:tabs>
        <w:spacing w:before="0" w:after="0" w:line="263" w:lineRule="exact"/>
        <w:ind w:left="320" w:hanging="320"/>
        <w:jc w:val="both"/>
        <w:rPr>
          <w:rFonts w:ascii="Calibri" w:hAnsi="Calibri" w:cs="Calibri"/>
          <w:sz w:val="22"/>
          <w:szCs w:val="22"/>
        </w:rPr>
      </w:pPr>
      <w:r w:rsidRPr="005B1AD8">
        <w:rPr>
          <w:rFonts w:ascii="Calibri" w:hAnsi="Calibri" w:cs="Calibri"/>
          <w:sz w:val="22"/>
          <w:szCs w:val="22"/>
        </w:rPr>
        <w:t xml:space="preserve">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w:t>
      </w:r>
      <w:r w:rsidRPr="005B1AD8">
        <w:rPr>
          <w:rFonts w:ascii="Calibri" w:hAnsi="Calibri" w:cs="Calibri"/>
          <w:sz w:val="22"/>
          <w:szCs w:val="22"/>
        </w:rPr>
        <w:lastRenderedPageBreak/>
        <w:t>zamówienia.</w:t>
      </w:r>
    </w:p>
    <w:p w14:paraId="5F58F7FA" w14:textId="5770164C" w:rsidR="00EE5FE4" w:rsidRPr="005B1AD8" w:rsidRDefault="00EE5FE4" w:rsidP="005B1AD8">
      <w:pPr>
        <w:pStyle w:val="Teksttreci21"/>
        <w:numPr>
          <w:ilvl w:val="0"/>
          <w:numId w:val="31"/>
        </w:numPr>
        <w:shd w:val="clear" w:color="auto" w:fill="auto"/>
        <w:tabs>
          <w:tab w:val="left" w:pos="345"/>
        </w:tabs>
        <w:spacing w:before="0" w:after="0" w:line="263" w:lineRule="exact"/>
        <w:ind w:left="320" w:hanging="320"/>
        <w:jc w:val="both"/>
        <w:rPr>
          <w:rFonts w:ascii="Calibri" w:hAnsi="Calibri" w:cs="Calibri"/>
          <w:sz w:val="22"/>
          <w:szCs w:val="22"/>
        </w:rPr>
      </w:pPr>
      <w:r w:rsidRPr="005B1AD8">
        <w:rPr>
          <w:rFonts w:ascii="Calibri" w:hAnsi="Calibri" w:cs="Calibri"/>
          <w:sz w:val="22"/>
          <w:szCs w:val="22"/>
        </w:rPr>
        <w:t>Powierzenie wykonania części zamówienia podwykonawcom nie zwalnia wykonawcy z odpowiedzialności za należyte wykonanie tego zamówienia.</w:t>
      </w:r>
      <w:bookmarkStart w:id="11" w:name="_Toc238437746"/>
    </w:p>
    <w:p w14:paraId="4A736DB1" w14:textId="77777777" w:rsidR="009E06C7" w:rsidRDefault="009E06C7" w:rsidP="00D54576">
      <w:pPr>
        <w:rPr>
          <w:rFonts w:ascii="Calibri" w:hAnsi="Calibri" w:cs="Calibri"/>
          <w:b/>
          <w:sz w:val="28"/>
          <w:szCs w:val="28"/>
          <w:u w:val="single"/>
        </w:rPr>
      </w:pPr>
    </w:p>
    <w:p w14:paraId="4D701FD2" w14:textId="77777777" w:rsidR="00DC04DE" w:rsidRDefault="00DC04DE" w:rsidP="00D54576">
      <w:pPr>
        <w:rPr>
          <w:rFonts w:ascii="Calibri" w:hAnsi="Calibri" w:cs="Calibri"/>
          <w:b/>
          <w:sz w:val="28"/>
          <w:szCs w:val="28"/>
          <w:u w:val="single"/>
        </w:rPr>
      </w:pPr>
    </w:p>
    <w:p w14:paraId="494408BA" w14:textId="77777777" w:rsidR="00EE5FE4" w:rsidRDefault="00EE5FE4">
      <w:pPr>
        <w:jc w:val="center"/>
        <w:rPr>
          <w:rFonts w:ascii="Calibri" w:hAnsi="Calibri" w:cs="Calibri"/>
        </w:rPr>
      </w:pPr>
      <w:r>
        <w:rPr>
          <w:rFonts w:ascii="Calibri" w:hAnsi="Calibri" w:cs="Calibri"/>
          <w:b/>
          <w:sz w:val="28"/>
          <w:szCs w:val="28"/>
          <w:u w:val="single"/>
        </w:rPr>
        <w:t xml:space="preserve">CZĘŚĆ XX INFORMACJA O PRZEWIDYWANYCH ZAMÓWIENIACH, O KTÓRYCH MOWA W ART. 214 UST. 1 PKT 7  i 8 </w:t>
      </w:r>
    </w:p>
    <w:p w14:paraId="520F90D9" w14:textId="77777777" w:rsidR="00EE5FE4" w:rsidRDefault="00EE5FE4">
      <w:pPr>
        <w:jc w:val="both"/>
        <w:rPr>
          <w:rFonts w:ascii="Calibri" w:hAnsi="Calibri" w:cs="Calibri"/>
          <w:sz w:val="22"/>
          <w:szCs w:val="22"/>
        </w:rPr>
      </w:pPr>
    </w:p>
    <w:p w14:paraId="689BBE91" w14:textId="64B0F14B" w:rsidR="005822BD" w:rsidRPr="009D3946" w:rsidRDefault="00EE5FE4" w:rsidP="009D3946">
      <w:pPr>
        <w:tabs>
          <w:tab w:val="left" w:pos="540"/>
        </w:tabs>
        <w:jc w:val="both"/>
        <w:rPr>
          <w:rFonts w:ascii="Calibri" w:hAnsi="Calibri" w:cs="Calibri"/>
          <w:iCs/>
          <w:sz w:val="22"/>
          <w:szCs w:val="22"/>
        </w:rPr>
      </w:pPr>
      <w:r w:rsidRPr="005B1AD8">
        <w:rPr>
          <w:rFonts w:ascii="Calibri" w:hAnsi="Calibri" w:cs="Calibri"/>
          <w:iCs/>
          <w:sz w:val="22"/>
          <w:szCs w:val="22"/>
        </w:rPr>
        <w:t xml:space="preserve">Zamawiający przewiduje możliwości udzielenia zamówienia, o którym mowa w art. 214 ust. 1 pkt 7 maksymalnie do </w:t>
      </w:r>
      <w:r w:rsidR="00E771F0" w:rsidRPr="005B1AD8">
        <w:rPr>
          <w:rFonts w:ascii="Calibri" w:hAnsi="Calibri" w:cs="Calibri"/>
          <w:iCs/>
          <w:sz w:val="22"/>
          <w:szCs w:val="22"/>
        </w:rPr>
        <w:t>5</w:t>
      </w:r>
      <w:r w:rsidR="00505F5D" w:rsidRPr="005B1AD8">
        <w:rPr>
          <w:rFonts w:ascii="Calibri" w:hAnsi="Calibri" w:cs="Calibri"/>
          <w:iCs/>
          <w:sz w:val="22"/>
          <w:szCs w:val="22"/>
        </w:rPr>
        <w:t xml:space="preserve"> </w:t>
      </w:r>
      <w:r w:rsidRPr="005B1AD8">
        <w:rPr>
          <w:rFonts w:ascii="Calibri" w:hAnsi="Calibri" w:cs="Calibri"/>
          <w:iCs/>
          <w:sz w:val="22"/>
          <w:szCs w:val="22"/>
        </w:rPr>
        <w:t>% wartości zamówienia</w:t>
      </w:r>
      <w:r w:rsidR="005B1AD8">
        <w:rPr>
          <w:rFonts w:ascii="Calibri" w:hAnsi="Calibri" w:cs="Calibri"/>
          <w:iCs/>
          <w:sz w:val="22"/>
          <w:szCs w:val="22"/>
        </w:rPr>
        <w:t>, o którym mowa</w:t>
      </w:r>
      <w:r w:rsidR="00213B08" w:rsidRPr="005B1AD8">
        <w:rPr>
          <w:rFonts w:ascii="Calibri" w:hAnsi="Calibri" w:cs="Calibri"/>
          <w:iCs/>
          <w:sz w:val="22"/>
          <w:szCs w:val="22"/>
        </w:rPr>
        <w:t xml:space="preserve"> w części II SWZ.</w:t>
      </w:r>
    </w:p>
    <w:p w14:paraId="2D1926D9" w14:textId="77777777" w:rsidR="005B1AD8" w:rsidRDefault="005B1AD8" w:rsidP="005B1AD8">
      <w:pPr>
        <w:jc w:val="center"/>
        <w:rPr>
          <w:rFonts w:ascii="Calibri" w:hAnsi="Calibri" w:cs="Calibri"/>
          <w:b/>
          <w:sz w:val="28"/>
          <w:szCs w:val="28"/>
          <w:u w:val="single"/>
        </w:rPr>
      </w:pPr>
    </w:p>
    <w:p w14:paraId="060D0614" w14:textId="77777777" w:rsidR="005B1AD8" w:rsidRDefault="005B1AD8" w:rsidP="005B1AD8">
      <w:pPr>
        <w:jc w:val="center"/>
        <w:rPr>
          <w:rFonts w:ascii="Calibri" w:hAnsi="Calibri" w:cs="Calibri"/>
          <w:b/>
          <w:sz w:val="28"/>
          <w:szCs w:val="28"/>
          <w:u w:val="single"/>
        </w:rPr>
      </w:pPr>
    </w:p>
    <w:p w14:paraId="320C6CBB" w14:textId="38F40FC0" w:rsidR="005B1AD8" w:rsidRDefault="00EE5FE4" w:rsidP="005B1AD8">
      <w:pPr>
        <w:jc w:val="center"/>
        <w:rPr>
          <w:rFonts w:ascii="Calibri" w:hAnsi="Calibri" w:cs="Calibri"/>
          <w:b/>
          <w:sz w:val="28"/>
          <w:szCs w:val="28"/>
          <w:u w:val="single"/>
        </w:rPr>
      </w:pPr>
      <w:r>
        <w:rPr>
          <w:rFonts w:ascii="Calibri" w:hAnsi="Calibri" w:cs="Calibri"/>
          <w:b/>
          <w:sz w:val="28"/>
          <w:szCs w:val="28"/>
          <w:u w:val="single"/>
        </w:rPr>
        <w:t>CZĘŚĆ XXI ŚRODKI OCHRONY PRAWNEJ</w:t>
      </w:r>
    </w:p>
    <w:p w14:paraId="69CE67DF" w14:textId="77777777" w:rsidR="002C10AC" w:rsidRPr="009C7D88" w:rsidRDefault="002C10AC" w:rsidP="009C7D88">
      <w:pPr>
        <w:jc w:val="center"/>
        <w:rPr>
          <w:rFonts w:ascii="Calibri" w:hAnsi="Calibri" w:cs="Calibri"/>
          <w:b/>
          <w:sz w:val="28"/>
          <w:szCs w:val="28"/>
          <w:u w:val="single"/>
        </w:rPr>
      </w:pPr>
    </w:p>
    <w:p w14:paraId="2E73BCE4" w14:textId="77777777" w:rsidR="00EE5FE4" w:rsidRDefault="00EE5FE4">
      <w:pPr>
        <w:numPr>
          <w:ilvl w:val="0"/>
          <w:numId w:val="32"/>
        </w:numPr>
        <w:jc w:val="both"/>
        <w:rPr>
          <w:rFonts w:ascii="Calibri" w:hAnsi="Calibri" w:cs="Calibri"/>
          <w:sz w:val="22"/>
          <w:szCs w:val="22"/>
        </w:rPr>
      </w:pPr>
      <w:r>
        <w:rPr>
          <w:rFonts w:ascii="Calibri" w:hAnsi="Calibri" w:cs="Calibri"/>
          <w:color w:val="000000"/>
          <w:sz w:val="22"/>
          <w:szCs w:val="22"/>
        </w:rPr>
        <w:t>Odwołanie przysługuje na:</w:t>
      </w:r>
    </w:p>
    <w:p w14:paraId="2922395E"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20FF8A0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zaniechanie czynności w postępowaniu o udzielenie zamówienia, o zawarcie umowy ramowej, dynamicznym systemie zakupów, systemie kwalifikowania wykonawców lub konkursie, do której zamawiający był obowiązany na podstawie ustawy;</w:t>
      </w:r>
    </w:p>
    <w:p w14:paraId="065E7E2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zaniechanie przeprowadzenia postępowania o udzielenie zamówienia lub zorganizowania konkursu na podstawie ustawy, mimo że zamawiający był do tego obowiązany.</w:t>
      </w:r>
    </w:p>
    <w:p w14:paraId="7219F7E0"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 xml:space="preserve">2. </w:t>
      </w:r>
      <w:r>
        <w:rPr>
          <w:rFonts w:ascii="Calibri" w:hAnsi="Calibri" w:cs="Calibri"/>
          <w:color w:val="000000"/>
          <w:sz w:val="22"/>
          <w:szCs w:val="22"/>
        </w:rPr>
        <w:t>Odwołanie zawiera:</w:t>
      </w:r>
    </w:p>
    <w:p w14:paraId="6947538B"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imię i nazwisko albo nazwę, miejsce zamieszkania albo siedzibę, numer telefonu oraz adres poczty elektronicznej odwołującego oraz imię i nazwisko przedstawiciela (przedstawicieli);</w:t>
      </w:r>
    </w:p>
    <w:p w14:paraId="705CEF6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nazwę i siedzibę zamawiającego, numer telefonu oraz adres poczty elektronicznej zamawiającego;</w:t>
      </w:r>
    </w:p>
    <w:p w14:paraId="385968E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numer Powszechnego Elektronicznego Systemu Ewidencji Ludności (PESEL) lub NIP odwołującego będącego osobą fizyczną, jeżeli jest on obowiązany do jego posiadania albo posiada go nie mając takiego obowiązku;</w:t>
      </w:r>
    </w:p>
    <w:p w14:paraId="591A7D7F"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684D5C9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5) określenie przedmiotu zamówienia;</w:t>
      </w:r>
    </w:p>
    <w:p w14:paraId="7AE5AC1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6) wskazanie numeru ogłoszenia w przypadku zamieszczenia w Biuletynie Zamówień Publicznych albo publikacji w Dzienniku Urzędowym Unii Europejskiej;</w:t>
      </w:r>
    </w:p>
    <w:p w14:paraId="5808317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14:paraId="4D5EA222"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8) zwięzłe przedstawienie zarzutów;</w:t>
      </w:r>
    </w:p>
    <w:p w14:paraId="427ECE8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9) żądanie co do sposobu rozstrzygnięcia odwołania;</w:t>
      </w:r>
    </w:p>
    <w:p w14:paraId="15C5617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10) wskazanie okoliczności faktycznych i prawnych uzasadniających wniesienie odwołania oraz dowodów na poparcie przytoczonych okoliczności;</w:t>
      </w:r>
    </w:p>
    <w:p w14:paraId="5038DEF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11) podpis odwołującego albo jego przedstawiciela lub przedstawicieli;</w:t>
      </w:r>
    </w:p>
    <w:p w14:paraId="30CE36D8"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12) wykaz załączników.</w:t>
      </w:r>
    </w:p>
    <w:p w14:paraId="721ACE23" w14:textId="77777777" w:rsidR="00EE5FE4" w:rsidRDefault="00EE5FE4">
      <w:pPr>
        <w:jc w:val="both"/>
        <w:rPr>
          <w:rFonts w:ascii="Calibri" w:hAnsi="Calibri" w:cs="Calibri"/>
          <w:sz w:val="22"/>
          <w:szCs w:val="22"/>
        </w:rPr>
      </w:pPr>
      <w:r>
        <w:rPr>
          <w:rFonts w:ascii="Calibri" w:hAnsi="Calibri" w:cs="Calibri"/>
          <w:color w:val="000000"/>
          <w:sz w:val="22"/>
          <w:szCs w:val="22"/>
        </w:rPr>
        <w:t xml:space="preserve">3. Odwołanie wnosi się do Prezesa </w:t>
      </w:r>
      <w:r>
        <w:rPr>
          <w:rStyle w:val="Teksttreci2"/>
          <w:rFonts w:ascii="Calibri" w:hAnsi="Calibri" w:cs="Calibri"/>
          <w:color w:val="000000"/>
          <w:sz w:val="22"/>
          <w:szCs w:val="22"/>
        </w:rPr>
        <w:t>Krajowej Izby Odwoławczej</w:t>
      </w:r>
      <w:r>
        <w:rPr>
          <w:rFonts w:ascii="Calibri" w:hAnsi="Calibri" w:cs="Calibri"/>
          <w:color w:val="000000"/>
          <w:sz w:val="22"/>
          <w:szCs w:val="22"/>
        </w:rPr>
        <w:t>.</w:t>
      </w:r>
    </w:p>
    <w:p w14:paraId="09631479" w14:textId="77777777" w:rsidR="00EE5FE4" w:rsidRDefault="00EE5FE4" w:rsidP="00272B8A">
      <w:pPr>
        <w:spacing w:before="26"/>
        <w:ind w:left="240" w:hangingChars="109" w:hanging="240"/>
        <w:jc w:val="both"/>
        <w:rPr>
          <w:rFonts w:ascii="Calibri" w:hAnsi="Calibri" w:cs="Calibri"/>
          <w:color w:val="000000"/>
          <w:sz w:val="22"/>
          <w:szCs w:val="22"/>
        </w:rPr>
      </w:pPr>
      <w:r>
        <w:rPr>
          <w:rFonts w:ascii="Calibri" w:hAnsi="Calibri" w:cs="Calibri"/>
          <w:color w:val="000000"/>
          <w:sz w:val="22"/>
          <w:szCs w:val="22"/>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9150DE5" w14:textId="77777777" w:rsidR="00EE5FE4" w:rsidRDefault="00EE5FE4" w:rsidP="00F05CA0">
      <w:pPr>
        <w:pStyle w:val="Teksttreci21"/>
        <w:shd w:val="clear" w:color="auto" w:fill="auto"/>
        <w:tabs>
          <w:tab w:val="left" w:pos="284"/>
        </w:tabs>
        <w:spacing w:before="0" w:after="0" w:line="259" w:lineRule="exact"/>
        <w:ind w:left="240" w:hangingChars="109" w:hanging="240"/>
        <w:jc w:val="both"/>
        <w:rPr>
          <w:rFonts w:ascii="Calibri" w:hAnsi="Calibri" w:cs="Calibri"/>
          <w:sz w:val="22"/>
          <w:szCs w:val="22"/>
        </w:rPr>
      </w:pPr>
      <w:r>
        <w:rPr>
          <w:rStyle w:val="Teksttreci2"/>
          <w:rFonts w:ascii="Calibri" w:hAnsi="Calibri" w:cs="Calibri"/>
          <w:color w:val="000000"/>
          <w:sz w:val="22"/>
          <w:szCs w:val="22"/>
        </w:rPr>
        <w:lastRenderedPageBreak/>
        <w:t xml:space="preserve">5. W sprawach nie uregulowanych w SWZ w zakresie wniesienia odwołania i skargi mają zastosowanie przepisy art. 513 - 590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09A1C4DE" w14:textId="77777777" w:rsidR="009E06C7" w:rsidRDefault="009E06C7">
      <w:pPr>
        <w:rPr>
          <w:rFonts w:ascii="Calibri" w:hAnsi="Calibri" w:cs="Calibri"/>
        </w:rPr>
      </w:pPr>
    </w:p>
    <w:p w14:paraId="0F5E84A2" w14:textId="77777777" w:rsidR="00282251" w:rsidRDefault="00282251">
      <w:pPr>
        <w:rPr>
          <w:rFonts w:ascii="Calibri" w:hAnsi="Calibri" w:cs="Calibri"/>
        </w:rPr>
      </w:pPr>
    </w:p>
    <w:p w14:paraId="1E0A339F" w14:textId="77777777" w:rsidR="00EE5FE4" w:rsidRDefault="00EE5FE4" w:rsidP="009C7D88">
      <w:pPr>
        <w:pStyle w:val="Nagwek2"/>
        <w:jc w:val="center"/>
        <w:rPr>
          <w:rFonts w:ascii="Calibri" w:hAnsi="Calibri" w:cs="Calibri"/>
          <w:sz w:val="28"/>
          <w:szCs w:val="28"/>
        </w:rPr>
      </w:pPr>
      <w:r>
        <w:rPr>
          <w:rFonts w:ascii="Calibri" w:hAnsi="Calibri" w:cs="Calibri"/>
          <w:sz w:val="28"/>
          <w:szCs w:val="28"/>
        </w:rPr>
        <w:t>CZĘŚĆ XXII   POSTANOWIENIA KOŃCOWE</w:t>
      </w:r>
      <w:bookmarkEnd w:id="11"/>
    </w:p>
    <w:p w14:paraId="086B0C5E" w14:textId="77777777" w:rsidR="002C10AC" w:rsidRPr="002C10AC" w:rsidRDefault="002C10AC" w:rsidP="002C10AC"/>
    <w:p w14:paraId="0DC62F12" w14:textId="77777777" w:rsidR="00EE5FE4" w:rsidRDefault="00EE5FE4">
      <w:pPr>
        <w:ind w:left="360" w:hanging="360"/>
        <w:rPr>
          <w:rFonts w:ascii="Calibri" w:hAnsi="Calibri" w:cs="Calibri"/>
          <w:sz w:val="22"/>
          <w:szCs w:val="22"/>
        </w:rPr>
      </w:pPr>
      <w:r>
        <w:rPr>
          <w:rFonts w:ascii="Calibri" w:hAnsi="Calibri" w:cs="Calibri"/>
          <w:sz w:val="22"/>
          <w:szCs w:val="22"/>
        </w:rPr>
        <w:t>1.  Zamawiający nie przewiduje zawarcia umowy ramowej.</w:t>
      </w:r>
    </w:p>
    <w:p w14:paraId="07086C81" w14:textId="77777777" w:rsidR="00EE5FE4" w:rsidRDefault="00EE5FE4">
      <w:pPr>
        <w:rPr>
          <w:rFonts w:ascii="Calibri" w:hAnsi="Calibri" w:cs="Calibri"/>
          <w:sz w:val="22"/>
          <w:szCs w:val="22"/>
        </w:rPr>
      </w:pPr>
      <w:r>
        <w:rPr>
          <w:rFonts w:ascii="Calibri" w:hAnsi="Calibri" w:cs="Calibri"/>
          <w:sz w:val="22"/>
          <w:szCs w:val="22"/>
        </w:rPr>
        <w:t>2.  Zamawiający nie dopuszcza składania ofert wariantowych.</w:t>
      </w:r>
    </w:p>
    <w:p w14:paraId="693755B8" w14:textId="77777777" w:rsidR="00EE5FE4" w:rsidRDefault="00EE5FE4">
      <w:pPr>
        <w:rPr>
          <w:rFonts w:ascii="Calibri" w:hAnsi="Calibri" w:cs="Calibri"/>
          <w:sz w:val="22"/>
          <w:szCs w:val="22"/>
        </w:rPr>
      </w:pPr>
      <w:r>
        <w:rPr>
          <w:rFonts w:ascii="Calibri" w:hAnsi="Calibri" w:cs="Calibri"/>
          <w:sz w:val="22"/>
          <w:szCs w:val="22"/>
        </w:rPr>
        <w:t>3.  Zamawiający nie przewiduje aukcji elektronicznej.</w:t>
      </w:r>
    </w:p>
    <w:p w14:paraId="0AE07147" w14:textId="77777777" w:rsidR="00EE5FE4" w:rsidRDefault="00EE5FE4">
      <w:pPr>
        <w:rPr>
          <w:rFonts w:ascii="Calibri" w:hAnsi="Calibri" w:cs="Calibri"/>
          <w:sz w:val="22"/>
          <w:szCs w:val="22"/>
        </w:rPr>
      </w:pPr>
      <w:r>
        <w:rPr>
          <w:rFonts w:ascii="Calibri" w:hAnsi="Calibri" w:cs="Calibri"/>
          <w:sz w:val="22"/>
          <w:szCs w:val="22"/>
        </w:rPr>
        <w:t>4. Zamawiający nie przewiduje rozliczenia w walutach obcych.</w:t>
      </w:r>
    </w:p>
    <w:p w14:paraId="5F6666D1" w14:textId="77777777" w:rsidR="00EE5FE4" w:rsidRDefault="00EE5FE4">
      <w:pPr>
        <w:tabs>
          <w:tab w:val="left" w:pos="1134"/>
        </w:tabs>
        <w:jc w:val="both"/>
        <w:rPr>
          <w:rFonts w:ascii="Calibri" w:hAnsi="Calibri" w:cs="Calibri"/>
          <w:sz w:val="22"/>
          <w:szCs w:val="22"/>
        </w:rPr>
      </w:pPr>
      <w:r>
        <w:rPr>
          <w:rFonts w:ascii="Calibri" w:hAnsi="Calibri" w:cs="Calibri"/>
          <w:sz w:val="22"/>
          <w:szCs w:val="22"/>
        </w:rPr>
        <w:t>5. Zamawiający nie przewiduje zwrotu kosztów udziału w postępowaniu.</w:t>
      </w:r>
    </w:p>
    <w:p w14:paraId="76833857"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6. Zamawiający nie przewiduje wymagań w zakresie zatrudnienia osób, o których mowa w art. 96 ust. 2 pkt 2 </w:t>
      </w:r>
      <w:proofErr w:type="spellStart"/>
      <w:r>
        <w:rPr>
          <w:rFonts w:ascii="Calibri" w:hAnsi="Calibri" w:cs="Calibri"/>
          <w:sz w:val="22"/>
          <w:szCs w:val="22"/>
        </w:rPr>
        <w:t>Pzp</w:t>
      </w:r>
      <w:proofErr w:type="spellEnd"/>
      <w:r>
        <w:rPr>
          <w:rFonts w:ascii="Calibri" w:hAnsi="Calibri" w:cs="Calibri"/>
          <w:sz w:val="22"/>
          <w:szCs w:val="22"/>
        </w:rPr>
        <w:t>.</w:t>
      </w:r>
    </w:p>
    <w:p w14:paraId="23154856"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7. Zamawiający nie zastrzega możliwości ubiegania się o udzielenie zamówienia wyłącznie przez wykonawców, o których mowa w art. 94 </w:t>
      </w:r>
      <w:proofErr w:type="spellStart"/>
      <w:r>
        <w:rPr>
          <w:rFonts w:ascii="Calibri" w:hAnsi="Calibri" w:cs="Calibri"/>
          <w:sz w:val="22"/>
          <w:szCs w:val="22"/>
        </w:rPr>
        <w:t>Pzp</w:t>
      </w:r>
      <w:proofErr w:type="spellEnd"/>
      <w:r>
        <w:rPr>
          <w:rFonts w:ascii="Calibri" w:hAnsi="Calibri" w:cs="Calibri"/>
          <w:sz w:val="22"/>
          <w:szCs w:val="22"/>
        </w:rPr>
        <w:t>.</w:t>
      </w:r>
    </w:p>
    <w:p w14:paraId="0284BFEC" w14:textId="77777777" w:rsidR="00EE5FE4" w:rsidRDefault="00EE5FE4" w:rsidP="00E014BE">
      <w:pPr>
        <w:ind w:left="284" w:hanging="284"/>
        <w:rPr>
          <w:rFonts w:ascii="Calibri" w:hAnsi="Calibri" w:cs="Calibri"/>
          <w:sz w:val="22"/>
          <w:szCs w:val="22"/>
        </w:rPr>
      </w:pPr>
      <w:r>
        <w:rPr>
          <w:rFonts w:ascii="Calibri" w:hAnsi="Calibri" w:cs="Calibri"/>
          <w:sz w:val="22"/>
          <w:szCs w:val="22"/>
        </w:rPr>
        <w:t>8.  W sprawach nieuregulowanych w niniejszej SWZ zastosowanie mają przepisy ustawy Prawo zamówień publicznych, Kodeksu cywilnego oraz obowiązujące przepisy wykonawcze.</w:t>
      </w:r>
    </w:p>
    <w:p w14:paraId="39C36872" w14:textId="77777777" w:rsidR="00EE5FE4" w:rsidRDefault="00EE5FE4">
      <w:pPr>
        <w:pStyle w:val="Standard"/>
        <w:jc w:val="both"/>
        <w:rPr>
          <w:rFonts w:ascii="Calibri" w:hAnsi="Calibri" w:cs="Calibri"/>
          <w:sz w:val="22"/>
          <w:szCs w:val="22"/>
        </w:rPr>
      </w:pPr>
      <w:r>
        <w:rPr>
          <w:rFonts w:ascii="Calibri" w:hAnsi="Calibri" w:cs="Calibri"/>
          <w:sz w:val="22"/>
          <w:szCs w:val="22"/>
        </w:rPr>
        <w:t>9. Integralną częścią niniejszej SWZ jest:</w:t>
      </w:r>
    </w:p>
    <w:p w14:paraId="188AC199" w14:textId="77777777" w:rsidR="00EE5FE4" w:rsidRDefault="00EE5FE4">
      <w:pPr>
        <w:numPr>
          <w:ilvl w:val="0"/>
          <w:numId w:val="33"/>
        </w:numPr>
        <w:jc w:val="both"/>
        <w:rPr>
          <w:rFonts w:ascii="Calibri" w:hAnsi="Calibri" w:cs="Calibri"/>
          <w:sz w:val="22"/>
          <w:szCs w:val="22"/>
        </w:rPr>
      </w:pPr>
      <w:r>
        <w:rPr>
          <w:rFonts w:ascii="Calibri" w:hAnsi="Calibri" w:cs="Calibri"/>
          <w:sz w:val="22"/>
          <w:szCs w:val="22"/>
        </w:rPr>
        <w:t xml:space="preserve">Załącznik nr 1 – formularz oferty </w:t>
      </w:r>
    </w:p>
    <w:p w14:paraId="1E31CF72" w14:textId="77777777" w:rsidR="00EE5FE4" w:rsidRDefault="00EE5FE4">
      <w:pPr>
        <w:numPr>
          <w:ilvl w:val="0"/>
          <w:numId w:val="33"/>
        </w:numPr>
        <w:jc w:val="both"/>
        <w:rPr>
          <w:rFonts w:ascii="Calibri" w:hAnsi="Calibri" w:cs="Calibri"/>
          <w:b/>
        </w:rPr>
      </w:pPr>
      <w:r>
        <w:rPr>
          <w:rFonts w:ascii="Calibri" w:hAnsi="Calibri" w:cs="Calibri"/>
          <w:sz w:val="22"/>
          <w:szCs w:val="22"/>
        </w:rPr>
        <w:t>Załącznik nr 2 – wzór oświadczenia wstępnie potwierdzającego, że wykonawca spełnia warunki udziału w postępowaniu</w:t>
      </w:r>
    </w:p>
    <w:p w14:paraId="77EFF91D" w14:textId="77777777" w:rsidR="00EE5FE4" w:rsidRDefault="00EE5FE4">
      <w:pPr>
        <w:numPr>
          <w:ilvl w:val="0"/>
          <w:numId w:val="33"/>
        </w:numPr>
        <w:jc w:val="both"/>
        <w:rPr>
          <w:rFonts w:ascii="Calibri" w:hAnsi="Calibri" w:cs="Calibri"/>
          <w:b/>
        </w:rPr>
      </w:pPr>
      <w:r>
        <w:rPr>
          <w:rFonts w:ascii="Calibri" w:hAnsi="Calibri" w:cs="Calibri"/>
          <w:sz w:val="22"/>
          <w:szCs w:val="22"/>
        </w:rPr>
        <w:t>Załącznik nr 3 - wzór oświadczenia wstępnie potwierdzającego, że wykonawca nie podlega wykluczeniu oraz spełnia warunki udziału w postępowaniu</w:t>
      </w:r>
    </w:p>
    <w:p w14:paraId="4C34D049" w14:textId="4DB02852" w:rsidR="00351B46" w:rsidRDefault="003A02E3">
      <w:pPr>
        <w:numPr>
          <w:ilvl w:val="0"/>
          <w:numId w:val="33"/>
        </w:numPr>
        <w:jc w:val="both"/>
        <w:rPr>
          <w:rFonts w:ascii="Calibri" w:hAnsi="Calibri" w:cs="Calibri"/>
          <w:sz w:val="22"/>
          <w:szCs w:val="22"/>
        </w:rPr>
      </w:pPr>
      <w:r>
        <w:rPr>
          <w:rFonts w:ascii="Calibri" w:hAnsi="Calibri" w:cs="Calibri"/>
          <w:sz w:val="22"/>
          <w:szCs w:val="22"/>
        </w:rPr>
        <w:t>Załącznik nr 4</w:t>
      </w:r>
      <w:r w:rsidR="00EE5FE4">
        <w:rPr>
          <w:rFonts w:ascii="Calibri" w:hAnsi="Calibri" w:cs="Calibri"/>
          <w:sz w:val="22"/>
          <w:szCs w:val="22"/>
        </w:rPr>
        <w:t xml:space="preserve"> – </w:t>
      </w:r>
      <w:r w:rsidR="009A60D9" w:rsidRPr="009A60D9">
        <w:rPr>
          <w:rFonts w:ascii="Calibri" w:hAnsi="Calibri" w:cs="Calibri"/>
          <w:sz w:val="22"/>
          <w:szCs w:val="22"/>
        </w:rPr>
        <w:t>oświadczenie o braku podstaw wykluczenia z postępowania na podstawie art. 7 ust. 1  ustawy  z dnia 13 kwietnia 2022 r. o szczególnych rozwiązaniach w zakresie przeciwdziałania wspieraniu agresji na Ukrainę oraz służących ochronie bezpieczeństwa narodowego (Dz. U. z 20</w:t>
      </w:r>
      <w:r w:rsidR="00550EF7">
        <w:rPr>
          <w:rFonts w:ascii="Calibri" w:hAnsi="Calibri" w:cs="Calibri"/>
          <w:sz w:val="22"/>
          <w:szCs w:val="22"/>
        </w:rPr>
        <w:t>25</w:t>
      </w:r>
      <w:r w:rsidR="009A60D9" w:rsidRPr="009A60D9">
        <w:rPr>
          <w:rFonts w:ascii="Calibri" w:hAnsi="Calibri" w:cs="Calibri"/>
          <w:sz w:val="22"/>
          <w:szCs w:val="22"/>
        </w:rPr>
        <w:t xml:space="preserve"> r. poz</w:t>
      </w:r>
      <w:r w:rsidR="009A60D9" w:rsidRPr="00550EF7">
        <w:rPr>
          <w:rFonts w:ascii="Calibri" w:hAnsi="Calibri" w:cs="Calibri"/>
          <w:sz w:val="22"/>
          <w:szCs w:val="22"/>
        </w:rPr>
        <w:t xml:space="preserve">. </w:t>
      </w:r>
      <w:r w:rsidR="00550EF7" w:rsidRPr="00550EF7">
        <w:rPr>
          <w:rFonts w:ascii="Calibri" w:hAnsi="Calibri" w:cs="Calibri"/>
          <w:sz w:val="22"/>
          <w:szCs w:val="22"/>
        </w:rPr>
        <w:t>514</w:t>
      </w:r>
      <w:r w:rsidR="009A60D9" w:rsidRPr="00550EF7">
        <w:rPr>
          <w:rFonts w:ascii="Calibri" w:hAnsi="Calibri" w:cs="Calibri"/>
          <w:sz w:val="22"/>
          <w:szCs w:val="22"/>
        </w:rPr>
        <w:t>)</w:t>
      </w:r>
    </w:p>
    <w:p w14:paraId="21275903" w14:textId="77777777" w:rsidR="00EE5FE4" w:rsidRPr="009A60D9" w:rsidRDefault="00351B46">
      <w:pPr>
        <w:numPr>
          <w:ilvl w:val="0"/>
          <w:numId w:val="33"/>
        </w:numPr>
        <w:jc w:val="both"/>
        <w:rPr>
          <w:rFonts w:ascii="Calibri" w:hAnsi="Calibri" w:cs="Calibri"/>
          <w:sz w:val="22"/>
          <w:szCs w:val="22"/>
        </w:rPr>
      </w:pPr>
      <w:r>
        <w:rPr>
          <w:rFonts w:ascii="Calibri" w:hAnsi="Calibri" w:cs="Calibri"/>
          <w:sz w:val="22"/>
          <w:szCs w:val="22"/>
        </w:rPr>
        <w:t xml:space="preserve">Załącznik nr 5 – wykaz robót </w:t>
      </w:r>
      <w:r w:rsidR="009A60D9" w:rsidRPr="009A60D9">
        <w:rPr>
          <w:rFonts w:ascii="Calibri" w:hAnsi="Calibri" w:cs="Calibri"/>
          <w:sz w:val="22"/>
          <w:szCs w:val="22"/>
        </w:rPr>
        <w:t xml:space="preserve">  </w:t>
      </w:r>
    </w:p>
    <w:p w14:paraId="7D8E8F6B" w14:textId="77777777" w:rsidR="003A4B4E" w:rsidRPr="005319A6" w:rsidRDefault="003A02E3">
      <w:pPr>
        <w:numPr>
          <w:ilvl w:val="0"/>
          <w:numId w:val="33"/>
        </w:numPr>
        <w:jc w:val="both"/>
        <w:rPr>
          <w:rFonts w:ascii="Calibri" w:hAnsi="Calibri" w:cs="Calibri"/>
          <w:b/>
        </w:rPr>
      </w:pPr>
      <w:r w:rsidRPr="00F05CA0">
        <w:rPr>
          <w:rFonts w:ascii="Calibri" w:hAnsi="Calibri" w:cs="Calibri"/>
          <w:sz w:val="22"/>
          <w:szCs w:val="22"/>
        </w:rPr>
        <w:t xml:space="preserve">Załącznik nr </w:t>
      </w:r>
      <w:r w:rsidR="00351B46">
        <w:rPr>
          <w:rFonts w:ascii="Calibri" w:hAnsi="Calibri" w:cs="Calibri"/>
          <w:sz w:val="22"/>
          <w:szCs w:val="22"/>
        </w:rPr>
        <w:t>6</w:t>
      </w:r>
      <w:r w:rsidR="00EE5FE4" w:rsidRPr="00F05CA0">
        <w:rPr>
          <w:rFonts w:ascii="Calibri" w:hAnsi="Calibri" w:cs="Calibri"/>
          <w:sz w:val="22"/>
          <w:szCs w:val="22"/>
        </w:rPr>
        <w:t xml:space="preserve"> </w:t>
      </w:r>
      <w:r w:rsidR="00111F27" w:rsidRPr="00F05CA0">
        <w:rPr>
          <w:rFonts w:ascii="Calibri" w:hAnsi="Calibri" w:cs="Calibri"/>
          <w:sz w:val="22"/>
          <w:szCs w:val="22"/>
        </w:rPr>
        <w:t>–</w:t>
      </w:r>
      <w:r w:rsidR="00EE5FE4" w:rsidRPr="00F05CA0">
        <w:rPr>
          <w:rFonts w:ascii="Calibri" w:hAnsi="Calibri" w:cs="Calibri"/>
          <w:sz w:val="22"/>
          <w:szCs w:val="22"/>
        </w:rPr>
        <w:t xml:space="preserve"> </w:t>
      </w:r>
      <w:r w:rsidR="005319A6" w:rsidRPr="00F05CA0">
        <w:rPr>
          <w:rFonts w:ascii="Calibri" w:hAnsi="Calibri" w:cs="Calibri"/>
          <w:sz w:val="22"/>
          <w:szCs w:val="22"/>
        </w:rPr>
        <w:t xml:space="preserve">wykaz </w:t>
      </w:r>
      <w:r w:rsidR="005319A6">
        <w:rPr>
          <w:rFonts w:ascii="Calibri" w:hAnsi="Calibri" w:cs="Calibri"/>
          <w:sz w:val="22"/>
          <w:szCs w:val="22"/>
        </w:rPr>
        <w:t>osób uczestniczących w realizacji zamówienia</w:t>
      </w:r>
    </w:p>
    <w:p w14:paraId="6120F913" w14:textId="77777777" w:rsidR="00EE5FE4" w:rsidRPr="00F05CA0" w:rsidRDefault="003A02E3">
      <w:pPr>
        <w:numPr>
          <w:ilvl w:val="0"/>
          <w:numId w:val="33"/>
        </w:numPr>
        <w:jc w:val="both"/>
        <w:rPr>
          <w:rFonts w:ascii="Calibri" w:hAnsi="Calibri" w:cs="Calibri"/>
          <w:b/>
        </w:rPr>
      </w:pPr>
      <w:r w:rsidRPr="00F05CA0">
        <w:rPr>
          <w:rFonts w:ascii="Calibri" w:hAnsi="Calibri" w:cs="Calibri"/>
          <w:sz w:val="22"/>
          <w:szCs w:val="22"/>
        </w:rPr>
        <w:t xml:space="preserve">Załącznik nr </w:t>
      </w:r>
      <w:r w:rsidR="00351B46">
        <w:rPr>
          <w:rFonts w:ascii="Calibri" w:hAnsi="Calibri" w:cs="Calibri"/>
          <w:sz w:val="22"/>
          <w:szCs w:val="22"/>
        </w:rPr>
        <w:t>7</w:t>
      </w:r>
      <w:r w:rsidR="00EE5FE4" w:rsidRPr="00F05CA0">
        <w:rPr>
          <w:rFonts w:ascii="Calibri" w:hAnsi="Calibri" w:cs="Calibri"/>
          <w:sz w:val="22"/>
          <w:szCs w:val="22"/>
        </w:rPr>
        <w:t xml:space="preserve"> – wzór umowy</w:t>
      </w:r>
    </w:p>
    <w:p w14:paraId="49003BD2" w14:textId="77777777" w:rsidR="0075046E" w:rsidRPr="00580CA6" w:rsidRDefault="00351B46">
      <w:pPr>
        <w:numPr>
          <w:ilvl w:val="0"/>
          <w:numId w:val="33"/>
        </w:numPr>
        <w:jc w:val="both"/>
        <w:rPr>
          <w:rFonts w:ascii="Calibri" w:hAnsi="Calibri" w:cs="Calibri"/>
          <w:b/>
          <w:u w:val="single"/>
        </w:rPr>
      </w:pPr>
      <w:r>
        <w:rPr>
          <w:rFonts w:ascii="Calibri" w:hAnsi="Calibri" w:cs="Calibri"/>
          <w:sz w:val="22"/>
          <w:szCs w:val="22"/>
        </w:rPr>
        <w:t>Załącznik nr 8</w:t>
      </w:r>
      <w:r w:rsidR="0075046E">
        <w:rPr>
          <w:rFonts w:ascii="Calibri" w:hAnsi="Calibri" w:cs="Calibri"/>
          <w:sz w:val="22"/>
          <w:szCs w:val="22"/>
        </w:rPr>
        <w:t xml:space="preserve"> – oświadczenie z art. 117 ust 4 </w:t>
      </w:r>
      <w:proofErr w:type="spellStart"/>
      <w:r w:rsidR="0075046E">
        <w:rPr>
          <w:rFonts w:ascii="Calibri" w:hAnsi="Calibri" w:cs="Calibri"/>
          <w:sz w:val="22"/>
          <w:szCs w:val="22"/>
        </w:rPr>
        <w:t>Pzp</w:t>
      </w:r>
      <w:proofErr w:type="spellEnd"/>
      <w:r w:rsidR="0075046E">
        <w:rPr>
          <w:rFonts w:ascii="Calibri" w:hAnsi="Calibri" w:cs="Calibri"/>
          <w:sz w:val="22"/>
          <w:szCs w:val="22"/>
        </w:rPr>
        <w:t xml:space="preserve"> </w:t>
      </w:r>
      <w:r w:rsidR="0075046E" w:rsidRPr="0075046E">
        <w:rPr>
          <w:rFonts w:ascii="Calibri" w:hAnsi="Calibri" w:cs="Calibri"/>
          <w:sz w:val="22"/>
          <w:szCs w:val="22"/>
          <w:u w:val="single"/>
        </w:rPr>
        <w:t>(dotyczy wyłącznie wykonawców wspólnie ubiegających się o udzielenie zamówienia</w:t>
      </w:r>
      <w:r w:rsidR="0075046E">
        <w:rPr>
          <w:rFonts w:ascii="Calibri" w:hAnsi="Calibri" w:cs="Calibri"/>
          <w:sz w:val="22"/>
          <w:szCs w:val="22"/>
          <w:u w:val="single"/>
        </w:rPr>
        <w:t>)</w:t>
      </w:r>
    </w:p>
    <w:p w14:paraId="2903D30A" w14:textId="77777777" w:rsidR="009A60D9" w:rsidRDefault="009A60D9" w:rsidP="00E07C9F">
      <w:pPr>
        <w:rPr>
          <w:rFonts w:ascii="Calibri" w:hAnsi="Calibri" w:cs="Calibri"/>
          <w:sz w:val="22"/>
          <w:szCs w:val="22"/>
        </w:rPr>
      </w:pPr>
    </w:p>
    <w:p w14:paraId="12C3E1C1" w14:textId="77777777" w:rsidR="005034A1" w:rsidRDefault="005034A1" w:rsidP="009C7D88">
      <w:pPr>
        <w:jc w:val="center"/>
        <w:rPr>
          <w:rFonts w:ascii="Calibri" w:hAnsi="Calibri" w:cs="Calibri"/>
          <w:b/>
          <w:sz w:val="28"/>
          <w:szCs w:val="28"/>
          <w:u w:val="single"/>
        </w:rPr>
      </w:pPr>
    </w:p>
    <w:p w14:paraId="7FB868A6"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XXIII  KLAUZULA INFORMACYJNA Z ART. 13 RODO</w:t>
      </w:r>
    </w:p>
    <w:p w14:paraId="6093A9B4" w14:textId="77777777" w:rsidR="002C10AC" w:rsidRPr="009C7D88" w:rsidRDefault="002C10AC" w:rsidP="009C7D88">
      <w:pPr>
        <w:jc w:val="center"/>
        <w:rPr>
          <w:rFonts w:ascii="Calibri" w:hAnsi="Calibri" w:cs="Calibri"/>
          <w:b/>
          <w:sz w:val="28"/>
          <w:szCs w:val="28"/>
          <w:u w:val="single"/>
        </w:rPr>
      </w:pPr>
    </w:p>
    <w:p w14:paraId="3896ED01" w14:textId="77777777" w:rsidR="00E76A4B" w:rsidRDefault="00E76A4B" w:rsidP="00E76A4B">
      <w:pPr>
        <w:jc w:val="both"/>
        <w:rPr>
          <w:rFonts w:ascii="Calibri" w:hAnsi="Calibri" w:cs="Calibri"/>
          <w:sz w:val="22"/>
          <w:szCs w:val="22"/>
        </w:rPr>
      </w:pPr>
      <w:r>
        <w:rPr>
          <w:rFonts w:ascii="Calibri" w:hAnsi="Calibri" w:cs="Calibri"/>
          <w:sz w:val="22"/>
          <w:szCs w:val="22"/>
        </w:rPr>
        <w:t xml:space="preserve">Zgodnie z art. 13 ust. 1 - 3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 </w:t>
      </w:r>
      <w:proofErr w:type="spellStart"/>
      <w:r>
        <w:rPr>
          <w:rFonts w:ascii="Calibri" w:hAnsi="Calibri" w:cs="Calibri"/>
          <w:sz w:val="22"/>
          <w:szCs w:val="22"/>
        </w:rPr>
        <w:t>późn</w:t>
      </w:r>
      <w:proofErr w:type="spellEnd"/>
      <w:r>
        <w:rPr>
          <w:rFonts w:ascii="Calibri" w:hAnsi="Calibri" w:cs="Calibri"/>
          <w:sz w:val="22"/>
          <w:szCs w:val="22"/>
        </w:rPr>
        <w:t>. zm.), dalej „RODO”, informuję, że:</w:t>
      </w:r>
    </w:p>
    <w:p w14:paraId="110F1D67" w14:textId="77777777" w:rsidR="00E76A4B" w:rsidRDefault="00E76A4B" w:rsidP="00E76A4B">
      <w:pPr>
        <w:tabs>
          <w:tab w:val="left" w:pos="284"/>
        </w:tabs>
        <w:jc w:val="both"/>
        <w:rPr>
          <w:rFonts w:ascii="Calibri" w:hAnsi="Calibri" w:cs="Calibri"/>
          <w:sz w:val="22"/>
          <w:szCs w:val="22"/>
        </w:rPr>
      </w:pPr>
      <w:r>
        <w:rPr>
          <w:rFonts w:ascii="Calibri" w:hAnsi="Calibri" w:cs="Calibri"/>
          <w:sz w:val="22"/>
          <w:szCs w:val="22"/>
        </w:rPr>
        <w:t xml:space="preserve">1. Administratorem Pani/Pana danych osobowych jest Gmina Osielsko ul. Szosa Gdańska 55A, 86-031 Osielsko tel. 52 324-18-00; adres mail: </w:t>
      </w:r>
      <w:hyperlink r:id="rId25" w:history="1">
        <w:r w:rsidRPr="007F54A0">
          <w:rPr>
            <w:rStyle w:val="Hipercze"/>
            <w:rFonts w:ascii="Calibri" w:hAnsi="Calibri" w:cs="Calibri"/>
            <w:sz w:val="22"/>
            <w:szCs w:val="22"/>
          </w:rPr>
          <w:t>gmina@osielsko.pl</w:t>
        </w:r>
      </w:hyperlink>
      <w:r>
        <w:rPr>
          <w:rFonts w:ascii="Calibri" w:hAnsi="Calibri" w:cs="Calibri"/>
          <w:sz w:val="22"/>
          <w:szCs w:val="22"/>
        </w:rPr>
        <w:t xml:space="preserve"> </w:t>
      </w:r>
    </w:p>
    <w:p w14:paraId="0BE7AA53" w14:textId="10B4096C"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 xml:space="preserve">2. </w:t>
      </w:r>
      <w:r w:rsidRPr="003746F1">
        <w:rPr>
          <w:rFonts w:ascii="Calibri" w:hAnsi="Calibri" w:cs="Calibri"/>
          <w:sz w:val="22"/>
          <w:szCs w:val="22"/>
        </w:rPr>
        <w:t xml:space="preserve">Administrator wyznaczył Inspektora Ochrony Danych, z którym mogą się Państwo kontaktować we wszystkich sprawach dotyczących przetwarzania danych osobowych za pośrednictwem adresu </w:t>
      </w:r>
      <w:r>
        <w:rPr>
          <w:rFonts w:ascii="Calibri" w:hAnsi="Calibri" w:cs="Calibri"/>
          <w:sz w:val="22"/>
          <w:szCs w:val="22"/>
        </w:rPr>
        <w:t xml:space="preserve">          </w:t>
      </w:r>
      <w:r w:rsidR="003F460D">
        <w:rPr>
          <w:rFonts w:ascii="Calibri" w:hAnsi="Calibri" w:cs="Calibri"/>
          <w:sz w:val="22"/>
          <w:szCs w:val="22"/>
        </w:rPr>
        <w:t xml:space="preserve">      </w:t>
      </w:r>
      <w:r w:rsidRPr="003746F1">
        <w:rPr>
          <w:rFonts w:ascii="Calibri" w:hAnsi="Calibri" w:cs="Calibri"/>
          <w:sz w:val="22"/>
          <w:szCs w:val="22"/>
        </w:rPr>
        <w:t>e-mail:</w:t>
      </w:r>
      <w:r w:rsidRPr="003746F1">
        <w:rPr>
          <w:rFonts w:ascii="Calibri" w:hAnsi="Calibri" w:cs="Calibri"/>
          <w:b/>
          <w:bCs/>
          <w:sz w:val="22"/>
          <w:szCs w:val="22"/>
        </w:rPr>
        <w:t xml:space="preserve"> </w:t>
      </w:r>
      <w:hyperlink r:id="rId26" w:history="1">
        <w:r w:rsidRPr="003746F1">
          <w:rPr>
            <w:rStyle w:val="Hipercze"/>
            <w:rFonts w:ascii="Calibri" w:hAnsi="Calibri" w:cs="Calibri"/>
            <w:b/>
            <w:bCs/>
            <w:sz w:val="22"/>
            <w:szCs w:val="22"/>
          </w:rPr>
          <w:t>iod@osielsko.pl</w:t>
        </w:r>
      </w:hyperlink>
      <w:r>
        <w:rPr>
          <w:rFonts w:ascii="Calibri" w:hAnsi="Calibri" w:cs="Calibri"/>
          <w:sz w:val="22"/>
          <w:szCs w:val="22"/>
        </w:rPr>
        <w:t xml:space="preserve"> </w:t>
      </w:r>
      <w:r w:rsidRPr="003746F1">
        <w:rPr>
          <w:rFonts w:ascii="Calibri" w:hAnsi="Calibri" w:cs="Calibri"/>
          <w:sz w:val="22"/>
          <w:szCs w:val="22"/>
        </w:rPr>
        <w:t xml:space="preserve"> lub pisemnie na adres Administratora</w:t>
      </w:r>
      <w:r>
        <w:rPr>
          <w:rFonts w:ascii="Calibri" w:hAnsi="Calibri" w:cs="Calibri"/>
          <w:sz w:val="22"/>
          <w:szCs w:val="22"/>
        </w:rPr>
        <w:t>;</w:t>
      </w:r>
    </w:p>
    <w:p w14:paraId="517DE494" w14:textId="55E30D0E" w:rsidR="00E76A4B" w:rsidRDefault="00E76A4B" w:rsidP="00282251">
      <w:pPr>
        <w:tabs>
          <w:tab w:val="left" w:pos="142"/>
          <w:tab w:val="left" w:pos="284"/>
        </w:tabs>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 xml:space="preserve">Pani/Pana dane osobowe przetwarzane będą na podstawie art. 6 ust. 1 lit. c RODO w celu związanym z postępowaniem o udzielenie zamówienia </w:t>
      </w:r>
      <w:r w:rsidRPr="00F05CA0">
        <w:rPr>
          <w:rFonts w:ascii="Calibri" w:hAnsi="Calibri" w:cs="Calibri"/>
          <w:sz w:val="22"/>
          <w:szCs w:val="22"/>
        </w:rPr>
        <w:t>publicznego na „</w:t>
      </w:r>
      <w:r w:rsidR="00F45E9E" w:rsidRPr="00F45E9E">
        <w:rPr>
          <w:rFonts w:ascii="Calibri" w:hAnsi="Calibri" w:cs="Calibri"/>
          <w:sz w:val="22"/>
          <w:szCs w:val="22"/>
        </w:rPr>
        <w:t>Modernizacja Orlika w Żołędowie</w:t>
      </w:r>
      <w:r w:rsidRPr="00F05CA0">
        <w:rPr>
          <w:rFonts w:ascii="Calibri" w:hAnsi="Calibri" w:cs="Calibri"/>
          <w:sz w:val="22"/>
          <w:szCs w:val="22"/>
        </w:rPr>
        <w:t>”</w:t>
      </w:r>
      <w:r>
        <w:rPr>
          <w:rFonts w:ascii="Calibri" w:hAnsi="Calibri" w:cs="Calibri"/>
          <w:sz w:val="22"/>
          <w:szCs w:val="22"/>
        </w:rPr>
        <w:t xml:space="preserve"> </w:t>
      </w:r>
      <w:r w:rsidRPr="00F05CA0">
        <w:rPr>
          <w:rFonts w:ascii="Calibri" w:hAnsi="Calibri" w:cs="Calibri"/>
          <w:sz w:val="22"/>
          <w:szCs w:val="22"/>
        </w:rPr>
        <w:t>, znak: IiZP.</w:t>
      </w:r>
      <w:r w:rsidRPr="00BE5770">
        <w:rPr>
          <w:rFonts w:ascii="Calibri" w:hAnsi="Calibri" w:cs="Calibri"/>
          <w:sz w:val="22"/>
          <w:szCs w:val="22"/>
        </w:rPr>
        <w:t>271.</w:t>
      </w:r>
      <w:r>
        <w:rPr>
          <w:rFonts w:ascii="Calibri" w:hAnsi="Calibri" w:cs="Calibri"/>
          <w:sz w:val="22"/>
          <w:szCs w:val="22"/>
        </w:rPr>
        <w:t>B</w:t>
      </w:r>
      <w:r w:rsidRPr="00BE5770">
        <w:rPr>
          <w:rFonts w:ascii="Calibri" w:hAnsi="Calibri" w:cs="Calibri"/>
          <w:sz w:val="22"/>
          <w:szCs w:val="22"/>
        </w:rPr>
        <w:t>.</w:t>
      </w:r>
      <w:r w:rsidR="00F45E9E">
        <w:rPr>
          <w:rFonts w:ascii="Calibri" w:hAnsi="Calibri" w:cs="Calibri"/>
          <w:sz w:val="22"/>
          <w:szCs w:val="22"/>
        </w:rPr>
        <w:t>2</w:t>
      </w:r>
      <w:r w:rsidRPr="00BE5770">
        <w:rPr>
          <w:rFonts w:ascii="Calibri" w:hAnsi="Calibri" w:cs="Calibri"/>
          <w:sz w:val="22"/>
          <w:szCs w:val="22"/>
        </w:rPr>
        <w:t>.202</w:t>
      </w:r>
      <w:r w:rsidR="00282251">
        <w:rPr>
          <w:rFonts w:ascii="Calibri" w:hAnsi="Calibri" w:cs="Calibri"/>
          <w:sz w:val="22"/>
          <w:szCs w:val="22"/>
        </w:rPr>
        <w:t>6</w:t>
      </w:r>
      <w:r w:rsidRPr="00F05CA0">
        <w:rPr>
          <w:rFonts w:ascii="Calibri" w:hAnsi="Calibri" w:cs="Calibri"/>
          <w:sz w:val="22"/>
          <w:szCs w:val="22"/>
        </w:rPr>
        <w:t xml:space="preserve">  prowadzonym</w:t>
      </w:r>
      <w:r>
        <w:rPr>
          <w:rFonts w:ascii="Calibri" w:hAnsi="Calibri" w:cs="Calibri"/>
          <w:sz w:val="22"/>
          <w:szCs w:val="22"/>
        </w:rPr>
        <w:t xml:space="preserve"> w trybie podstawowym;</w:t>
      </w:r>
    </w:p>
    <w:p w14:paraId="65B6E4F8" w14:textId="5F3F8998"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4.</w:t>
      </w:r>
      <w:r>
        <w:rPr>
          <w:rFonts w:ascii="Calibri" w:hAnsi="Calibri" w:cs="Calibri"/>
          <w:sz w:val="22"/>
          <w:szCs w:val="22"/>
        </w:rPr>
        <w:tab/>
        <w:t>Odbiorcami Pani/Pana danych osobowych będą osoby lub podmioty, którym udostępniona zostanie dokumentacja postępowania w oparciu o art. 18 oraz art. 74 ustawy z dnia 11 września 2019 r. – Prawo zamówień publicznych (Dz. U. z 2024 r., poz. 1320</w:t>
      </w:r>
      <w:r w:rsidR="00D54576">
        <w:rPr>
          <w:rFonts w:ascii="Calibri" w:hAnsi="Calibri" w:cs="Calibri"/>
          <w:sz w:val="22"/>
          <w:szCs w:val="22"/>
        </w:rPr>
        <w:t xml:space="preserve"> ze zm.</w:t>
      </w:r>
      <w:r>
        <w:rPr>
          <w:rFonts w:ascii="Calibri" w:hAnsi="Calibri" w:cs="Calibri"/>
          <w:sz w:val="22"/>
          <w:szCs w:val="22"/>
        </w:rPr>
        <w:t xml:space="preserve">), dalej „ustawa </w:t>
      </w:r>
      <w:proofErr w:type="spellStart"/>
      <w:r>
        <w:rPr>
          <w:rFonts w:ascii="Calibri" w:hAnsi="Calibri" w:cs="Calibri"/>
          <w:sz w:val="22"/>
          <w:szCs w:val="22"/>
        </w:rPr>
        <w:t>Pzp</w:t>
      </w:r>
      <w:proofErr w:type="spellEnd"/>
      <w:r>
        <w:rPr>
          <w:rFonts w:ascii="Calibri" w:hAnsi="Calibri" w:cs="Calibri"/>
          <w:sz w:val="22"/>
          <w:szCs w:val="22"/>
        </w:rPr>
        <w:t>”;</w:t>
      </w:r>
    </w:p>
    <w:p w14:paraId="347AEAD1"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lastRenderedPageBreak/>
        <w:t>5.</w:t>
      </w:r>
      <w:r>
        <w:rPr>
          <w:rFonts w:ascii="Calibri" w:hAnsi="Calibri" w:cs="Calibri"/>
          <w:sz w:val="22"/>
          <w:szCs w:val="22"/>
        </w:rPr>
        <w:tab/>
        <w:t xml:space="preserve">Pani/Pana dane osobowe będą przechowywane, zgodnie z art. 78 ustawy </w:t>
      </w:r>
      <w:proofErr w:type="spellStart"/>
      <w:r>
        <w:rPr>
          <w:rFonts w:ascii="Calibri" w:hAnsi="Calibri" w:cs="Calibri"/>
          <w:sz w:val="22"/>
          <w:szCs w:val="22"/>
        </w:rPr>
        <w:t>Pzp</w:t>
      </w:r>
      <w:proofErr w:type="spellEnd"/>
      <w:r>
        <w:rPr>
          <w:rFonts w:ascii="Calibri" w:hAnsi="Calibri" w:cs="Calibri"/>
          <w:sz w:val="22"/>
          <w:szCs w:val="22"/>
        </w:rPr>
        <w:t>, przez okres 4 lat od zakończenia postępowania o udzielenie zamówienia, a jeżeli czas trwania umowy przekracza 4 lata, okres przechowywania obejmuje cały czas trwania umowy;</w:t>
      </w:r>
    </w:p>
    <w:p w14:paraId="6A8F1CE7" w14:textId="77777777" w:rsidR="00E76A4B" w:rsidRDefault="00E76A4B" w:rsidP="00E76A4B">
      <w:pPr>
        <w:tabs>
          <w:tab w:val="left" w:pos="284"/>
        </w:tabs>
        <w:jc w:val="both"/>
        <w:rPr>
          <w:rFonts w:ascii="Calibri" w:hAnsi="Calibri" w:cs="Calibri"/>
          <w:sz w:val="22"/>
          <w:szCs w:val="22"/>
        </w:rPr>
      </w:pPr>
      <w:r>
        <w:rPr>
          <w:rFonts w:ascii="Calibri" w:hAnsi="Calibri" w:cs="Calibri"/>
          <w:sz w:val="22"/>
          <w:szCs w:val="22"/>
        </w:rPr>
        <w:t>6.</w:t>
      </w:r>
      <w:r>
        <w:rPr>
          <w:rFonts w:ascii="Calibri" w:hAnsi="Calibri" w:cs="Calibri"/>
          <w:sz w:val="22"/>
          <w:szCs w:val="22"/>
        </w:rPr>
        <w:tab/>
        <w:t xml:space="preserve">Obowiązek podania przez Panią/Pana danych osobowych bezpośrednio Pani/Pana dotyczących jest wymogiem ustawowym określonym w przepisach ustawy </w:t>
      </w:r>
      <w:proofErr w:type="spellStart"/>
      <w:r>
        <w:rPr>
          <w:rFonts w:ascii="Calibri" w:hAnsi="Calibri" w:cs="Calibri"/>
          <w:sz w:val="22"/>
          <w:szCs w:val="22"/>
        </w:rPr>
        <w:t>Pzp</w:t>
      </w:r>
      <w:proofErr w:type="spellEnd"/>
      <w:r>
        <w:rPr>
          <w:rFonts w:ascii="Calibri" w:hAnsi="Calibri" w:cs="Calibri"/>
          <w:sz w:val="22"/>
          <w:szCs w:val="22"/>
        </w:rPr>
        <w:t xml:space="preserve">, związanym z udziałem w postępowaniu o udzielenie zamówienia publicznego; konsekwencje niepodania określonych danych wynikają z ustawy </w:t>
      </w:r>
      <w:proofErr w:type="spellStart"/>
      <w:r>
        <w:rPr>
          <w:rFonts w:ascii="Calibri" w:hAnsi="Calibri" w:cs="Calibri"/>
          <w:sz w:val="22"/>
          <w:szCs w:val="22"/>
        </w:rPr>
        <w:t>Pzp</w:t>
      </w:r>
      <w:proofErr w:type="spellEnd"/>
      <w:r>
        <w:rPr>
          <w:rFonts w:ascii="Calibri" w:hAnsi="Calibri" w:cs="Calibri"/>
          <w:sz w:val="22"/>
          <w:szCs w:val="22"/>
        </w:rPr>
        <w:t>;</w:t>
      </w:r>
    </w:p>
    <w:p w14:paraId="0F54C6FA"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t>W odniesieniu do Pani/Pana danych osobowych decyzje nie będą podejmowane w sposób zautomatyzowany, stosownie do art. 22 RODO;</w:t>
      </w:r>
    </w:p>
    <w:p w14:paraId="42621E5E" w14:textId="77777777" w:rsidR="00E76A4B" w:rsidRDefault="00E76A4B" w:rsidP="00E76A4B">
      <w:pPr>
        <w:tabs>
          <w:tab w:val="left" w:pos="142"/>
          <w:tab w:val="left" w:pos="284"/>
          <w:tab w:val="left" w:pos="426"/>
        </w:tabs>
        <w:jc w:val="both"/>
        <w:rPr>
          <w:rFonts w:ascii="Calibri" w:hAnsi="Calibri" w:cs="Calibri"/>
          <w:sz w:val="22"/>
          <w:szCs w:val="22"/>
        </w:rPr>
      </w:pPr>
      <w:r>
        <w:rPr>
          <w:rFonts w:ascii="Calibri" w:hAnsi="Calibri" w:cs="Calibri"/>
          <w:sz w:val="22"/>
          <w:szCs w:val="22"/>
        </w:rPr>
        <w:t>8.</w:t>
      </w:r>
      <w:r>
        <w:rPr>
          <w:rFonts w:ascii="Calibri" w:hAnsi="Calibri" w:cs="Calibri"/>
          <w:sz w:val="22"/>
          <w:szCs w:val="22"/>
        </w:rPr>
        <w:tab/>
        <w:t>Posiada Pani/Pan:</w:t>
      </w:r>
    </w:p>
    <w:p w14:paraId="4933C2CE"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15 RODO prawo dostępu do danych osobowych dotyczących Pani/Pana;</w:t>
      </w:r>
    </w:p>
    <w:p w14:paraId="61C53DB0"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16 RODO prawo do sprostowania Pani/Pana danych osobowych;</w:t>
      </w:r>
    </w:p>
    <w:p w14:paraId="66DC7582"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18 RODO prawo do żądania od administratora ograniczenia przetwarzania danych osobowych z zastrzeżeniem przypadków, o których mowa w art. 18 ust. 2 RODO;</w:t>
      </w:r>
    </w:p>
    <w:p w14:paraId="3294DDA2" w14:textId="77777777" w:rsidR="00E76A4B" w:rsidRDefault="00E76A4B" w:rsidP="00E76A4B">
      <w:pPr>
        <w:jc w:val="both"/>
        <w:rPr>
          <w:rFonts w:ascii="Calibri" w:hAnsi="Calibri" w:cs="Calibri"/>
          <w:sz w:val="22"/>
          <w:szCs w:val="22"/>
        </w:rPr>
      </w:pPr>
      <w:r>
        <w:rPr>
          <w:rFonts w:ascii="Calibri" w:hAnsi="Calibri" w:cs="Calibri"/>
          <w:sz w:val="22"/>
          <w:szCs w:val="22"/>
        </w:rPr>
        <w:t>- prawo do wniesienia skargi do Prezesa Urzędu Ochrony Danych Osobowych, gdy uzna Pani/Pan, że przetwarzanie danych osobowych dotyczących Pani/Pana narusza przepisy RODO;</w:t>
      </w:r>
    </w:p>
    <w:p w14:paraId="14076ECA"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 xml:space="preserve">9. </w:t>
      </w:r>
      <w:r>
        <w:rPr>
          <w:rFonts w:ascii="Calibri" w:hAnsi="Calibri" w:cs="Calibri"/>
          <w:sz w:val="22"/>
          <w:szCs w:val="22"/>
        </w:rPr>
        <w:tab/>
        <w:t>nie przysługuje Pani/Panu:</w:t>
      </w:r>
    </w:p>
    <w:p w14:paraId="7C31F42D" w14:textId="77777777" w:rsidR="00E76A4B" w:rsidRDefault="00E76A4B" w:rsidP="00E76A4B">
      <w:pPr>
        <w:jc w:val="both"/>
        <w:rPr>
          <w:rFonts w:ascii="Calibri" w:hAnsi="Calibri" w:cs="Calibri"/>
          <w:sz w:val="22"/>
          <w:szCs w:val="22"/>
        </w:rPr>
      </w:pPr>
      <w:r>
        <w:rPr>
          <w:rFonts w:ascii="Calibri" w:hAnsi="Calibri" w:cs="Calibri"/>
          <w:sz w:val="22"/>
          <w:szCs w:val="22"/>
        </w:rPr>
        <w:t>- w związku z art. 17 ust. 3 lit. b, d lub e RODO prawo do usunięcia danych osobowych;</w:t>
      </w:r>
    </w:p>
    <w:p w14:paraId="2371566A" w14:textId="77777777" w:rsidR="00E76A4B" w:rsidRDefault="00E76A4B" w:rsidP="00E76A4B">
      <w:pPr>
        <w:jc w:val="both"/>
        <w:rPr>
          <w:rFonts w:ascii="Calibri" w:hAnsi="Calibri" w:cs="Calibri"/>
          <w:sz w:val="22"/>
          <w:szCs w:val="22"/>
        </w:rPr>
      </w:pPr>
      <w:r>
        <w:rPr>
          <w:rFonts w:ascii="Calibri" w:hAnsi="Calibri" w:cs="Calibri"/>
          <w:sz w:val="22"/>
          <w:szCs w:val="22"/>
        </w:rPr>
        <w:t>- prawo do przenoszenia danych osobowych, o których mowa w art. 20 RODO;</w:t>
      </w:r>
    </w:p>
    <w:p w14:paraId="4E0CE1EB" w14:textId="77777777" w:rsidR="00E76A4B" w:rsidRDefault="00E76A4B" w:rsidP="00E76A4B">
      <w:pPr>
        <w:jc w:val="both"/>
        <w:rPr>
          <w:rFonts w:ascii="Calibri" w:hAnsi="Calibri" w:cs="Calibri"/>
          <w:sz w:val="22"/>
          <w:szCs w:val="22"/>
        </w:rPr>
      </w:pPr>
      <w:r>
        <w:rPr>
          <w:rFonts w:ascii="Calibri" w:hAnsi="Calibri" w:cs="Calibri"/>
          <w:sz w:val="22"/>
          <w:szCs w:val="22"/>
        </w:rPr>
        <w:t>- na podstawie art. 21 RODO prawo sprzeciwu, wobec przetwarzania danych osobowych, gdyż podstawą przetwarzania Pani/Pana danych osobowych jest art. 6 ust. 1 lit. c RODO.</w:t>
      </w:r>
    </w:p>
    <w:p w14:paraId="5F43E42A" w14:textId="77777777" w:rsidR="00E76A4B" w:rsidRPr="00F6167D" w:rsidRDefault="00E76A4B" w:rsidP="00E76A4B">
      <w:pPr>
        <w:jc w:val="both"/>
        <w:rPr>
          <w:rFonts w:ascii="Calibri" w:hAnsi="Calibri" w:cs="Calibri"/>
          <w:sz w:val="22"/>
          <w:szCs w:val="22"/>
        </w:rPr>
      </w:pPr>
      <w:r>
        <w:rPr>
          <w:rFonts w:ascii="Calibri" w:hAnsi="Calibri" w:cs="Calibri"/>
          <w:sz w:val="22"/>
          <w:szCs w:val="22"/>
        </w:rPr>
        <w:t xml:space="preserve">10. </w:t>
      </w:r>
      <w:r w:rsidRPr="00F6167D">
        <w:rPr>
          <w:rFonts w:ascii="Calibri" w:hAnsi="Calibri" w:cs="Calibri"/>
          <w:sz w:val="22"/>
          <w:szCs w:val="22"/>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4A94F965" w14:textId="77777777" w:rsidR="00E76A4B" w:rsidRDefault="00E76A4B" w:rsidP="00E76A4B">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0649F18F" w14:textId="77777777" w:rsidR="00EE5FE4" w:rsidRDefault="00EE5FE4" w:rsidP="009D3946">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sectPr w:rsidR="00EE5FE4" w:rsidSect="0067300D">
      <w:footerReference w:type="even" r:id="rId27"/>
      <w:footerReference w:type="default" r:id="rId28"/>
      <w:headerReference w:type="first" r:id="rId29"/>
      <w:footerReference w:type="first" r:id="rId30"/>
      <w:pgSz w:w="11907" w:h="16840"/>
      <w:pgMar w:top="851" w:right="1418" w:bottom="993"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62FCD" w14:textId="77777777" w:rsidR="00371D2E" w:rsidRDefault="00371D2E">
      <w:r>
        <w:separator/>
      </w:r>
    </w:p>
  </w:endnote>
  <w:endnote w:type="continuationSeparator" w:id="0">
    <w:p w14:paraId="06577E55" w14:textId="77777777" w:rsidR="00371D2E" w:rsidRDefault="0037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MS Mincho"/>
    <w:charset w:val="80"/>
    <w:family w:val="auto"/>
    <w:pitch w:val="default"/>
    <w:sig w:usb0="00000000" w:usb1="0000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5549F"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0C40BD" w14:textId="77777777" w:rsidR="009C47E0" w:rsidRDefault="009C47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E9E92"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D7BCF">
      <w:rPr>
        <w:rStyle w:val="Numerstrony"/>
        <w:noProof/>
      </w:rPr>
      <w:t>13</w:t>
    </w:r>
    <w:r>
      <w:rPr>
        <w:rStyle w:val="Numerstrony"/>
      </w:rPr>
      <w:fldChar w:fldCharType="end"/>
    </w:r>
  </w:p>
  <w:p w14:paraId="72963674" w14:textId="77777777" w:rsidR="009C47E0" w:rsidRDefault="009C47E0">
    <w:pPr>
      <w:rPr>
        <w:i/>
        <w:iCs/>
        <w:sz w:val="18"/>
        <w:szCs w:val="18"/>
      </w:rPr>
    </w:pPr>
    <w:r>
      <w:rPr>
        <w:i/>
        <w:iCs/>
        <w:sz w:val="18"/>
        <w:szCs w:val="18"/>
      </w:rPr>
      <w:t xml:space="preserve"> </w:t>
    </w:r>
  </w:p>
  <w:p w14:paraId="07B4043E" w14:textId="77777777" w:rsidR="009C47E0" w:rsidRDefault="009C47E0">
    <w:pPr>
      <w:pStyle w:val="Stopka"/>
      <w:pBdr>
        <w:top w:val="single" w:sz="4" w:space="1" w:color="auto"/>
      </w:pBdr>
      <w:ind w:right="360"/>
      <w:jc w:val="center"/>
      <w:rPr>
        <w:rFonts w:ascii="Arial Narrow" w:hAnsi="Arial Narrow"/>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40DEF" w14:textId="77777777" w:rsidR="009C47E0" w:rsidRDefault="009C47E0">
    <w:pPr>
      <w:pStyle w:val="Stopka"/>
      <w:pBdr>
        <w:top w:val="single" w:sz="4" w:space="1" w:color="auto"/>
      </w:pBdr>
      <w:ind w:right="360"/>
      <w:jc w:val="center"/>
      <w:rPr>
        <w:rFonts w:ascii="Arial Narrow" w:hAnsi="Arial Narrow"/>
        <w:iCs/>
        <w:sz w:val="18"/>
        <w:szCs w:val="18"/>
        <w:lang w:val="en-US"/>
      </w:rPr>
    </w:pPr>
    <w:r>
      <w:rPr>
        <w:rFonts w:ascii="Arial Narrow" w:hAnsi="Arial Narrow"/>
        <w:iCs/>
        <w:sz w:val="18"/>
        <w:szCs w:val="18"/>
        <w:lang w:val="en-US"/>
      </w:rPr>
      <w:t>Tel. (052) 378 38 76; 378 4285 fax 052 378 42 85</w:t>
    </w:r>
  </w:p>
  <w:p w14:paraId="7E7754F9" w14:textId="77777777" w:rsidR="009C47E0" w:rsidRDefault="009C47E0">
    <w:pPr>
      <w:pStyle w:val="Stopka"/>
      <w:jc w:val="center"/>
      <w:rPr>
        <w:rFonts w:ascii="Arial Narrow" w:hAnsi="Arial Narrow"/>
        <w:iCs/>
        <w:sz w:val="18"/>
        <w:szCs w:val="18"/>
        <w:lang w:val="en-US"/>
      </w:rPr>
    </w:pPr>
    <w:hyperlink r:id="rId1" w:history="1">
      <w:r>
        <w:rPr>
          <w:rStyle w:val="Hipercze"/>
          <w:rFonts w:ascii="Arial Narrow" w:hAnsi="Arial Narrow"/>
          <w:iCs/>
          <w:sz w:val="18"/>
          <w:szCs w:val="18"/>
          <w:lang w:val="en-US"/>
        </w:rPr>
        <w:t>www.rzi.hg.pl</w:t>
      </w:r>
    </w:hyperlink>
    <w:r>
      <w:rPr>
        <w:rFonts w:ascii="Arial Narrow" w:hAnsi="Arial Narrow"/>
        <w:iCs/>
        <w:sz w:val="18"/>
        <w:szCs w:val="18"/>
        <w:lang w:val="en-US"/>
      </w:rPr>
      <w:t xml:space="preserve">          </w:t>
    </w:r>
    <w:hyperlink r:id="rId2" w:history="1">
      <w:r>
        <w:rPr>
          <w:rStyle w:val="Hipercze"/>
          <w:rFonts w:ascii="Arial Narrow" w:hAnsi="Arial Narrow"/>
          <w:iCs/>
          <w:sz w:val="18"/>
          <w:szCs w:val="18"/>
          <w:lang w:val="en-US"/>
        </w:rPr>
        <w:t>rzi.szp@pow.mil.pl</w:t>
      </w:r>
    </w:hyperlink>
    <w:r>
      <w:rPr>
        <w:rFonts w:ascii="Arial Narrow" w:hAnsi="Arial Narrow"/>
        <w:iCs/>
        <w:sz w:val="18"/>
        <w:szCs w:val="18"/>
        <w:lang w:val="en-US"/>
      </w:rPr>
      <w:t xml:space="preserve"> </w:t>
    </w:r>
    <w:proofErr w:type="spellStart"/>
    <w:r>
      <w:rPr>
        <w:rFonts w:ascii="Arial Narrow" w:hAnsi="Arial Narrow"/>
        <w:iCs/>
        <w:sz w:val="18"/>
        <w:szCs w:val="18"/>
        <w:lang w:val="en-US"/>
      </w:rPr>
      <w:t>lub</w:t>
    </w:r>
    <w:proofErr w:type="spellEnd"/>
    <w:r>
      <w:rPr>
        <w:rFonts w:ascii="Arial Narrow" w:hAnsi="Arial Narrow"/>
        <w:iCs/>
        <w:sz w:val="18"/>
        <w:szCs w:val="18"/>
        <w:lang w:val="en-US"/>
      </w:rPr>
      <w:t xml:space="preserve"> </w:t>
    </w:r>
    <w:hyperlink r:id="rId3" w:history="1">
      <w:r>
        <w:rPr>
          <w:rStyle w:val="Hipercze"/>
          <w:rFonts w:ascii="Arial Narrow" w:hAnsi="Arial Narrow"/>
          <w:iCs/>
          <w:sz w:val="18"/>
          <w:szCs w:val="18"/>
          <w:lang w:val="en-US"/>
        </w:rPr>
        <w:t>kierownikszp@rzi.hg.pl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BE010" w14:textId="77777777" w:rsidR="00371D2E" w:rsidRDefault="00371D2E">
      <w:r>
        <w:separator/>
      </w:r>
    </w:p>
  </w:footnote>
  <w:footnote w:type="continuationSeparator" w:id="0">
    <w:p w14:paraId="6469B111" w14:textId="77777777" w:rsidR="00371D2E" w:rsidRDefault="00371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22C28" w14:textId="77777777" w:rsidR="009C47E0" w:rsidRDefault="009C47E0">
    <w:pPr>
      <w:pStyle w:val="Nagwek"/>
      <w:pBdr>
        <w:bottom w:val="single" w:sz="4" w:space="1" w:color="auto"/>
      </w:pBdr>
    </w:pPr>
    <w:r>
      <w:rPr>
        <w:rFonts w:ascii="Arial Narrow" w:hAnsi="Arial Narrow" w:cs="Tahoma"/>
        <w:sz w:val="18"/>
        <w:szCs w:val="18"/>
      </w:rPr>
      <w:t xml:space="preserve">Rejonowy Zarząd Infrastruktury Bydgoszcz                                                                                                             </w:t>
    </w:r>
    <w:proofErr w:type="spellStart"/>
    <w:r>
      <w:rPr>
        <w:rFonts w:ascii="Arial Narrow" w:hAnsi="Arial Narrow" w:cs="Tahoma"/>
        <w:sz w:val="18"/>
        <w:szCs w:val="18"/>
      </w:rPr>
      <w:t>Spr</w:t>
    </w:r>
    <w:proofErr w:type="spellEnd"/>
    <w:r>
      <w:rPr>
        <w:rFonts w:ascii="Arial Narrow" w:hAnsi="Arial Narrow" w:cs="Tahoma"/>
        <w:sz w:val="18"/>
        <w:szCs w:val="18"/>
      </w:rPr>
      <w:t>. Nr SOŚ/PN-61/3/U/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E8F6B"/>
    <w:multiLevelType w:val="multilevel"/>
    <w:tmpl w:val="437C7756"/>
    <w:lvl w:ilvl="0">
      <w:start w:val="1"/>
      <w:numFmt w:val="decimal"/>
      <w:suff w:val="space"/>
      <w:lvlText w:val="%1."/>
      <w:lvlJc w:val="left"/>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ABA35F85"/>
    <w:multiLevelType w:val="singleLevel"/>
    <w:tmpl w:val="ABA35F85"/>
    <w:lvl w:ilvl="0">
      <w:start w:val="1"/>
      <w:numFmt w:val="decimal"/>
      <w:suff w:val="space"/>
      <w:lvlText w:val="%1."/>
      <w:lvlJc w:val="left"/>
    </w:lvl>
  </w:abstractNum>
  <w:abstractNum w:abstractNumId="2" w15:restartNumberingAfterBreak="0">
    <w:nsid w:val="E94B19ED"/>
    <w:multiLevelType w:val="singleLevel"/>
    <w:tmpl w:val="E94B19ED"/>
    <w:lvl w:ilvl="0">
      <w:start w:val="1"/>
      <w:numFmt w:val="lowerLetter"/>
      <w:suff w:val="space"/>
      <w:lvlText w:val="%1)"/>
      <w:lvlJc w:val="left"/>
    </w:lvl>
  </w:abstractNum>
  <w:abstractNum w:abstractNumId="3" w15:restartNumberingAfterBreak="0">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15:restartNumberingAfterBreak="0">
    <w:nsid w:val="00000017"/>
    <w:multiLevelType w:val="multilevel"/>
    <w:tmpl w:val="F34E8A2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19"/>
    <w:multiLevelType w:val="multilevel"/>
    <w:tmpl w:val="2A462A7E"/>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1B"/>
    <w:multiLevelType w:val="multilevel"/>
    <w:tmpl w:val="0000001B"/>
    <w:lvl w:ilvl="0">
      <w:start w:val="1"/>
      <w:numFmt w:val="decimal"/>
      <w:lvlText w:val="%1."/>
      <w:lvlJc w:val="left"/>
      <w:rPr>
        <w:rFonts w:ascii="Calibri" w:hAnsi="Calibri" w:cs="Calibri" w:hint="default"/>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FC0C09F4"/>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0000001F"/>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029"/>
    <w:multiLevelType w:val="multilevel"/>
    <w:tmpl w:val="A540167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02F"/>
    <w:multiLevelType w:val="multilevel"/>
    <w:tmpl w:val="F9DAD47C"/>
    <w:lvl w:ilvl="0">
      <w:start w:val="1"/>
      <w:numFmt w:val="lowerLetter"/>
      <w:lvlText w:val="%1)"/>
      <w:lvlJc w:val="left"/>
      <w:rPr>
        <w:rFonts w:ascii="Calibri" w:eastAsia="Times New Roman" w:hAnsi="Calibri" w:cs="Calibri"/>
        <w:b w:val="0"/>
        <w:bCs w:val="0"/>
        <w:i w:val="0"/>
        <w:iCs w:val="0"/>
        <w:smallCaps w:val="0"/>
        <w:strike w:val="0"/>
        <w:color w:val="000000"/>
        <w:spacing w:val="0"/>
        <w:w w:val="100"/>
        <w:position w:val="0"/>
        <w:sz w:val="22"/>
        <w:szCs w:val="22"/>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031"/>
    <w:multiLevelType w:val="multilevel"/>
    <w:tmpl w:val="00000031"/>
    <w:lvl w:ilvl="0">
      <w:start w:val="1"/>
      <w:numFmt w:val="decimal"/>
      <w:lvlText w:val="%1)"/>
      <w:lvlJc w:val="left"/>
      <w:rPr>
        <w:rFonts w:ascii="Calibri" w:eastAsia="Times New Roman" w:hAnsi="Calibri"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047"/>
    <w:multiLevelType w:val="multilevel"/>
    <w:tmpl w:val="15B06504"/>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04D"/>
    <w:multiLevelType w:val="multilevel"/>
    <w:tmpl w:val="0E02B6DE"/>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5EE26C8"/>
    <w:multiLevelType w:val="multilevel"/>
    <w:tmpl w:val="D14842CE"/>
    <w:lvl w:ilvl="0">
      <w:start w:val="1"/>
      <w:numFmt w:val="decimal"/>
      <w:lvlText w:val="%1."/>
      <w:lvlJc w:val="left"/>
      <w:pPr>
        <w:tabs>
          <w:tab w:val="num" w:pos="480"/>
        </w:tabs>
        <w:ind w:left="480" w:hanging="360"/>
      </w:pPr>
      <w:rPr>
        <w:rFonts w:hint="default"/>
        <w:b/>
        <w:bCs/>
        <w:sz w:val="24"/>
        <w:szCs w:val="24"/>
      </w:rPr>
    </w:lvl>
    <w:lvl w:ilvl="1">
      <w:start w:val="1"/>
      <w:numFmt w:val="lowerLetter"/>
      <w:lvlText w:val="%2."/>
      <w:lvlJc w:val="left"/>
      <w:pPr>
        <w:tabs>
          <w:tab w:val="num" w:pos="1200"/>
        </w:tabs>
        <w:ind w:left="1200" w:hanging="360"/>
      </w:p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15" w15:restartNumberingAfterBreak="0">
    <w:nsid w:val="0B061CCC"/>
    <w:multiLevelType w:val="multilevel"/>
    <w:tmpl w:val="CF7A29E2"/>
    <w:lvl w:ilvl="0">
      <w:start w:val="1"/>
      <w:numFmt w:val="decimal"/>
      <w:lvlText w:val="%1)"/>
      <w:lvlJc w:val="left"/>
      <w:pPr>
        <w:tabs>
          <w:tab w:val="num" w:pos="644"/>
        </w:tabs>
        <w:ind w:left="644"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C4020EB"/>
    <w:multiLevelType w:val="multilevel"/>
    <w:tmpl w:val="3328D19A"/>
    <w:lvl w:ilvl="0">
      <w:start w:val="1"/>
      <w:numFmt w:val="decimal"/>
      <w:lvlText w:val="%1."/>
      <w:lvlJc w:val="left"/>
      <w:pPr>
        <w:ind w:left="1713" w:hanging="360"/>
      </w:pPr>
      <w:rPr>
        <w:rFonts w:asciiTheme="minorHAnsi" w:hAnsiTheme="minorHAnsi" w:cstheme="minorHAnsi" w:hint="default"/>
        <w:b w:val="0"/>
        <w:i w:val="0"/>
        <w:color w:val="auto"/>
        <w:sz w:val="22"/>
        <w:szCs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7" w15:restartNumberingAfterBreak="0">
    <w:nsid w:val="16DF27FD"/>
    <w:multiLevelType w:val="multilevel"/>
    <w:tmpl w:val="C1E62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A74057A"/>
    <w:multiLevelType w:val="multilevel"/>
    <w:tmpl w:val="1A74057A"/>
    <w:lvl w:ilvl="0">
      <w:start w:val="1"/>
      <w:numFmt w:val="decimal"/>
      <w:lvlText w:val="%1."/>
      <w:lvlJc w:val="left"/>
      <w:pPr>
        <w:tabs>
          <w:tab w:val="num" w:pos="360"/>
        </w:tabs>
        <w:ind w:left="360" w:hanging="360"/>
      </w:pPr>
      <w:rPr>
        <w:rFonts w:hint="default"/>
        <w:color w:val="auto"/>
      </w:rPr>
    </w:lvl>
    <w:lvl w:ilvl="1">
      <w:start w:val="5"/>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9" w15:restartNumberingAfterBreak="0">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20" w15:restartNumberingAfterBreak="0">
    <w:nsid w:val="1B07101B"/>
    <w:multiLevelType w:val="multilevel"/>
    <w:tmpl w:val="58366C04"/>
    <w:lvl w:ilvl="0">
      <w:start w:val="4"/>
      <w:numFmt w:val="decimal"/>
      <w:lvlText w:val="%1"/>
      <w:lvlJc w:val="left"/>
      <w:pPr>
        <w:ind w:left="360" w:hanging="360"/>
      </w:pPr>
      <w:rPr>
        <w:rFonts w:hint="default"/>
        <w:color w:val="000000"/>
      </w:rPr>
    </w:lvl>
    <w:lvl w:ilvl="1">
      <w:start w:val="6"/>
      <w:numFmt w:val="decimal"/>
      <w:lvlText w:val="%1.%2"/>
      <w:lvlJc w:val="left"/>
      <w:pPr>
        <w:ind w:left="502" w:hanging="360"/>
      </w:pPr>
      <w:rPr>
        <w:rFonts w:hint="default"/>
        <w:b/>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1" w15:restartNumberingAfterBreak="0">
    <w:nsid w:val="23BB0374"/>
    <w:multiLevelType w:val="multilevel"/>
    <w:tmpl w:val="4F840F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9AF38BC"/>
    <w:multiLevelType w:val="multilevel"/>
    <w:tmpl w:val="39AF38BC"/>
    <w:lvl w:ilvl="0">
      <w:start w:val="2"/>
      <w:numFmt w:val="lowerLetter"/>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3" w15:restartNumberingAfterBreak="0">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B536484"/>
    <w:multiLevelType w:val="multilevel"/>
    <w:tmpl w:val="21563218"/>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502"/>
        </w:tabs>
        <w:ind w:left="502" w:hanging="360"/>
      </w:pPr>
      <w:rPr>
        <w:rFonts w:hint="default"/>
        <w:b/>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5"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6" w15:restartNumberingAfterBreak="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7E23D21"/>
    <w:multiLevelType w:val="multilevel"/>
    <w:tmpl w:val="BC72D9C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FBF5B93"/>
    <w:multiLevelType w:val="multilevel"/>
    <w:tmpl w:val="5FBF5B93"/>
    <w:lvl w:ilvl="0">
      <w:start w:val="1"/>
      <w:numFmt w:val="decimal"/>
      <w:lvlText w:val="%1)"/>
      <w:lvlJc w:val="left"/>
      <w:pPr>
        <w:tabs>
          <w:tab w:val="num" w:pos="600"/>
        </w:tabs>
        <w:ind w:left="600" w:hanging="360"/>
      </w:pPr>
      <w:rPr>
        <w:rFonts w:hint="default"/>
        <w:b w:val="0"/>
      </w:rPr>
    </w:lvl>
    <w:lvl w:ilvl="1">
      <w:start w:val="1"/>
      <w:numFmt w:val="decimal"/>
      <w:lvlText w:val="%2."/>
      <w:lvlJc w:val="left"/>
      <w:pPr>
        <w:tabs>
          <w:tab w:val="num" w:pos="360"/>
        </w:tabs>
        <w:ind w:left="340" w:hanging="340"/>
      </w:pPr>
      <w:rPr>
        <w:rFonts w:hint="default"/>
        <w:b w:val="0"/>
        <w:sz w:val="22"/>
        <w:szCs w:val="22"/>
      </w:rPr>
    </w:lvl>
    <w:lvl w:ilvl="2">
      <w:start w:val="1"/>
      <w:numFmt w:val="lowerRoman"/>
      <w:lvlText w:val="%3."/>
      <w:lvlJc w:val="right"/>
      <w:pPr>
        <w:tabs>
          <w:tab w:val="num" w:pos="2040"/>
        </w:tabs>
        <w:ind w:left="2040" w:hanging="180"/>
      </w:pPr>
    </w:lvl>
    <w:lvl w:ilvl="3">
      <w:start w:val="1"/>
      <w:numFmt w:val="lowerLetter"/>
      <w:lvlText w:val="%4)"/>
      <w:lvlJc w:val="left"/>
      <w:pPr>
        <w:tabs>
          <w:tab w:val="num" w:pos="2760"/>
        </w:tabs>
        <w:ind w:left="2760" w:hanging="360"/>
      </w:pPr>
      <w:rPr>
        <w:rFonts w:hint="default"/>
        <w:color w:val="000000"/>
      </w:r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30" w15:restartNumberingAfterBreak="0">
    <w:nsid w:val="68887A13"/>
    <w:multiLevelType w:val="multilevel"/>
    <w:tmpl w:val="DA5EE90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6D202AB8"/>
    <w:multiLevelType w:val="multilevel"/>
    <w:tmpl w:val="6D202A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2" w15:restartNumberingAfterBreak="0">
    <w:nsid w:val="6D7159CE"/>
    <w:multiLevelType w:val="multilevel"/>
    <w:tmpl w:val="6CCC5A9A"/>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397"/>
        </w:tabs>
        <w:ind w:left="397" w:hanging="397"/>
      </w:pPr>
      <w:rPr>
        <w:rFonts w:hint="default"/>
        <w:b/>
        <w:sz w:val="22"/>
        <w:szCs w:val="22"/>
        <w:vertAlign w:val="baseline"/>
      </w:rPr>
    </w:lvl>
    <w:lvl w:ilvl="2">
      <w:start w:val="1"/>
      <w:numFmt w:val="decimal"/>
      <w:isLgl/>
      <w:lvlText w:val="%3)"/>
      <w:lvlJc w:val="left"/>
      <w:pPr>
        <w:tabs>
          <w:tab w:val="num" w:pos="851"/>
        </w:tabs>
        <w:ind w:left="851" w:hanging="491"/>
      </w:pPr>
      <w:rPr>
        <w:rFonts w:ascii="Calibri" w:hAnsi="Calibri" w:cs="Times New Roman" w:hint="default"/>
        <w:b/>
        <w:i w:val="0"/>
        <w:sz w:val="22"/>
      </w:r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3" w15:restartNumberingAfterBreak="0">
    <w:nsid w:val="6F085410"/>
    <w:multiLevelType w:val="multilevel"/>
    <w:tmpl w:val="6F085410"/>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4" w15:restartNumberingAfterBreak="0">
    <w:nsid w:val="781631A9"/>
    <w:multiLevelType w:val="multilevel"/>
    <w:tmpl w:val="8F0893C4"/>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400FDE"/>
    <w:multiLevelType w:val="multilevel"/>
    <w:tmpl w:val="78400FDE"/>
    <w:lvl w:ilvl="0">
      <w:start w:val="1"/>
      <w:numFmt w:val="lowerLetter"/>
      <w:lvlText w:val="%1)"/>
      <w:lvlJc w:val="left"/>
      <w:pPr>
        <w:tabs>
          <w:tab w:val="num" w:pos="502"/>
        </w:tabs>
        <w:ind w:left="502" w:hanging="360"/>
      </w:pPr>
      <w:rPr>
        <w:rFonts w:hint="default"/>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6" w15:restartNumberingAfterBreak="0">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7C6162F3"/>
    <w:multiLevelType w:val="multilevel"/>
    <w:tmpl w:val="B7C6C3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7DD36A0E"/>
    <w:multiLevelType w:val="multilevel"/>
    <w:tmpl w:val="7DD36A0E"/>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b/>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16cid:durableId="2127654421">
    <w:abstractNumId w:val="32"/>
  </w:num>
  <w:num w:numId="2" w16cid:durableId="2006784650">
    <w:abstractNumId w:val="14"/>
  </w:num>
  <w:num w:numId="3" w16cid:durableId="96218822">
    <w:abstractNumId w:val="35"/>
  </w:num>
  <w:num w:numId="4" w16cid:durableId="589824293">
    <w:abstractNumId w:val="22"/>
  </w:num>
  <w:num w:numId="5" w16cid:durableId="803622109">
    <w:abstractNumId w:val="24"/>
  </w:num>
  <w:num w:numId="6" w16cid:durableId="1397316185">
    <w:abstractNumId w:val="4"/>
  </w:num>
  <w:num w:numId="7" w16cid:durableId="1564175041">
    <w:abstractNumId w:val="33"/>
  </w:num>
  <w:num w:numId="8" w16cid:durableId="717045374">
    <w:abstractNumId w:val="31"/>
  </w:num>
  <w:num w:numId="9" w16cid:durableId="1228031965">
    <w:abstractNumId w:val="18"/>
  </w:num>
  <w:num w:numId="10" w16cid:durableId="1912424688">
    <w:abstractNumId w:val="5"/>
  </w:num>
  <w:num w:numId="11" w16cid:durableId="2129735708">
    <w:abstractNumId w:val="2"/>
  </w:num>
  <w:num w:numId="12" w16cid:durableId="1779521391">
    <w:abstractNumId w:val="6"/>
  </w:num>
  <w:num w:numId="13" w16cid:durableId="1197037353">
    <w:abstractNumId w:val="7"/>
  </w:num>
  <w:num w:numId="14" w16cid:durableId="1070032876">
    <w:abstractNumId w:val="15"/>
  </w:num>
  <w:num w:numId="15" w16cid:durableId="929004713">
    <w:abstractNumId w:val="8"/>
  </w:num>
  <w:num w:numId="16" w16cid:durableId="1730570805">
    <w:abstractNumId w:val="16"/>
  </w:num>
  <w:num w:numId="17" w16cid:durableId="1959752111">
    <w:abstractNumId w:val="25"/>
  </w:num>
  <w:num w:numId="18" w16cid:durableId="1675065498">
    <w:abstractNumId w:val="28"/>
  </w:num>
  <w:num w:numId="19" w16cid:durableId="1151168308">
    <w:abstractNumId w:val="26"/>
  </w:num>
  <w:num w:numId="20" w16cid:durableId="1597329441">
    <w:abstractNumId w:val="29"/>
  </w:num>
  <w:num w:numId="21" w16cid:durableId="1599295317">
    <w:abstractNumId w:val="9"/>
  </w:num>
  <w:num w:numId="22" w16cid:durableId="1278290979">
    <w:abstractNumId w:val="0"/>
  </w:num>
  <w:num w:numId="23" w16cid:durableId="2004970006">
    <w:abstractNumId w:val="34"/>
  </w:num>
  <w:num w:numId="24" w16cid:durableId="234246189">
    <w:abstractNumId w:val="11"/>
  </w:num>
  <w:num w:numId="25" w16cid:durableId="1651012660">
    <w:abstractNumId w:val="36"/>
  </w:num>
  <w:num w:numId="26" w16cid:durableId="1823540144">
    <w:abstractNumId w:val="3"/>
  </w:num>
  <w:num w:numId="27" w16cid:durableId="1188830445">
    <w:abstractNumId w:val="23"/>
  </w:num>
  <w:num w:numId="28" w16cid:durableId="468938123">
    <w:abstractNumId w:val="38"/>
  </w:num>
  <w:num w:numId="29" w16cid:durableId="987200294">
    <w:abstractNumId w:val="10"/>
  </w:num>
  <w:num w:numId="30" w16cid:durableId="2127236258">
    <w:abstractNumId w:val="12"/>
  </w:num>
  <w:num w:numId="31" w16cid:durableId="401218312">
    <w:abstractNumId w:val="13"/>
  </w:num>
  <w:num w:numId="32" w16cid:durableId="1826432780">
    <w:abstractNumId w:val="1"/>
  </w:num>
  <w:num w:numId="33" w16cid:durableId="1316953054">
    <w:abstractNumId w:val="19"/>
  </w:num>
  <w:num w:numId="34" w16cid:durableId="1295451119">
    <w:abstractNumId w:val="20"/>
  </w:num>
  <w:num w:numId="35" w16cid:durableId="2079982368">
    <w:abstractNumId w:val="27"/>
  </w:num>
  <w:num w:numId="36" w16cid:durableId="686450249">
    <w:abstractNumId w:val="17"/>
  </w:num>
  <w:num w:numId="37" w16cid:durableId="1038623806">
    <w:abstractNumId w:val="21"/>
  </w:num>
  <w:num w:numId="38" w16cid:durableId="650520822">
    <w:abstractNumId w:val="30"/>
  </w:num>
  <w:num w:numId="39" w16cid:durableId="1281760333">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2C"/>
    <w:rsid w:val="00001002"/>
    <w:rsid w:val="00001196"/>
    <w:rsid w:val="00001E83"/>
    <w:rsid w:val="00002B30"/>
    <w:rsid w:val="000034C4"/>
    <w:rsid w:val="00003692"/>
    <w:rsid w:val="0000492A"/>
    <w:rsid w:val="00010C52"/>
    <w:rsid w:val="00011BEC"/>
    <w:rsid w:val="00011F50"/>
    <w:rsid w:val="00012012"/>
    <w:rsid w:val="00012CFC"/>
    <w:rsid w:val="0001489F"/>
    <w:rsid w:val="000167B1"/>
    <w:rsid w:val="00016F39"/>
    <w:rsid w:val="00017CCC"/>
    <w:rsid w:val="0002575F"/>
    <w:rsid w:val="0002588F"/>
    <w:rsid w:val="00025BED"/>
    <w:rsid w:val="00025CAF"/>
    <w:rsid w:val="00030515"/>
    <w:rsid w:val="000305B1"/>
    <w:rsid w:val="000333AE"/>
    <w:rsid w:val="00033632"/>
    <w:rsid w:val="000341C1"/>
    <w:rsid w:val="00035732"/>
    <w:rsid w:val="00035ADE"/>
    <w:rsid w:val="000377A7"/>
    <w:rsid w:val="000401D9"/>
    <w:rsid w:val="00040966"/>
    <w:rsid w:val="0004154F"/>
    <w:rsid w:val="00041692"/>
    <w:rsid w:val="0004320F"/>
    <w:rsid w:val="00044590"/>
    <w:rsid w:val="000448BE"/>
    <w:rsid w:val="00045F4A"/>
    <w:rsid w:val="00046668"/>
    <w:rsid w:val="000467BB"/>
    <w:rsid w:val="00051B64"/>
    <w:rsid w:val="00051BE2"/>
    <w:rsid w:val="00051E1E"/>
    <w:rsid w:val="00051ED1"/>
    <w:rsid w:val="00052463"/>
    <w:rsid w:val="00052BF2"/>
    <w:rsid w:val="00052E54"/>
    <w:rsid w:val="000534E6"/>
    <w:rsid w:val="00055700"/>
    <w:rsid w:val="0005592A"/>
    <w:rsid w:val="00055F7C"/>
    <w:rsid w:val="00056572"/>
    <w:rsid w:val="00060CE0"/>
    <w:rsid w:val="00061587"/>
    <w:rsid w:val="0006160E"/>
    <w:rsid w:val="00061748"/>
    <w:rsid w:val="0006303C"/>
    <w:rsid w:val="00064FF2"/>
    <w:rsid w:val="0006517E"/>
    <w:rsid w:val="00067CCA"/>
    <w:rsid w:val="00071DE1"/>
    <w:rsid w:val="00072B5C"/>
    <w:rsid w:val="00072C41"/>
    <w:rsid w:val="00073774"/>
    <w:rsid w:val="00073DDE"/>
    <w:rsid w:val="0007455C"/>
    <w:rsid w:val="0007661D"/>
    <w:rsid w:val="00076F91"/>
    <w:rsid w:val="00080665"/>
    <w:rsid w:val="00081485"/>
    <w:rsid w:val="00081678"/>
    <w:rsid w:val="00082BC4"/>
    <w:rsid w:val="00082F06"/>
    <w:rsid w:val="000856CB"/>
    <w:rsid w:val="00085E26"/>
    <w:rsid w:val="00086357"/>
    <w:rsid w:val="00086791"/>
    <w:rsid w:val="000874CD"/>
    <w:rsid w:val="00087CE7"/>
    <w:rsid w:val="00090F7B"/>
    <w:rsid w:val="00090FE6"/>
    <w:rsid w:val="00091E00"/>
    <w:rsid w:val="00091E21"/>
    <w:rsid w:val="00091EB4"/>
    <w:rsid w:val="00092C35"/>
    <w:rsid w:val="00092F01"/>
    <w:rsid w:val="0009308E"/>
    <w:rsid w:val="0009343E"/>
    <w:rsid w:val="00093731"/>
    <w:rsid w:val="00094BEE"/>
    <w:rsid w:val="00094FB7"/>
    <w:rsid w:val="000964B7"/>
    <w:rsid w:val="000974A3"/>
    <w:rsid w:val="0009777E"/>
    <w:rsid w:val="00097D68"/>
    <w:rsid w:val="000A004A"/>
    <w:rsid w:val="000A0114"/>
    <w:rsid w:val="000A1A89"/>
    <w:rsid w:val="000A1FCF"/>
    <w:rsid w:val="000A2188"/>
    <w:rsid w:val="000A32B0"/>
    <w:rsid w:val="000A32D4"/>
    <w:rsid w:val="000A3F4A"/>
    <w:rsid w:val="000A63E9"/>
    <w:rsid w:val="000A659D"/>
    <w:rsid w:val="000A65A6"/>
    <w:rsid w:val="000A6D15"/>
    <w:rsid w:val="000A6E8A"/>
    <w:rsid w:val="000A7A8B"/>
    <w:rsid w:val="000A7C5C"/>
    <w:rsid w:val="000B0E91"/>
    <w:rsid w:val="000B1C39"/>
    <w:rsid w:val="000B255D"/>
    <w:rsid w:val="000B304A"/>
    <w:rsid w:val="000B39C7"/>
    <w:rsid w:val="000B3EF1"/>
    <w:rsid w:val="000B423F"/>
    <w:rsid w:val="000B547A"/>
    <w:rsid w:val="000B5901"/>
    <w:rsid w:val="000B5FDC"/>
    <w:rsid w:val="000B6367"/>
    <w:rsid w:val="000B6775"/>
    <w:rsid w:val="000B6E6B"/>
    <w:rsid w:val="000C1136"/>
    <w:rsid w:val="000C13C2"/>
    <w:rsid w:val="000C1966"/>
    <w:rsid w:val="000C2D80"/>
    <w:rsid w:val="000C49D1"/>
    <w:rsid w:val="000C5459"/>
    <w:rsid w:val="000C69A5"/>
    <w:rsid w:val="000C69FC"/>
    <w:rsid w:val="000D09BF"/>
    <w:rsid w:val="000D28CA"/>
    <w:rsid w:val="000D472D"/>
    <w:rsid w:val="000D6645"/>
    <w:rsid w:val="000D69A9"/>
    <w:rsid w:val="000D76E7"/>
    <w:rsid w:val="000D7B21"/>
    <w:rsid w:val="000D7DB1"/>
    <w:rsid w:val="000E00B5"/>
    <w:rsid w:val="000E07BC"/>
    <w:rsid w:val="000E0C6B"/>
    <w:rsid w:val="000E0EC3"/>
    <w:rsid w:val="000E0F6E"/>
    <w:rsid w:val="000E1A55"/>
    <w:rsid w:val="000E3092"/>
    <w:rsid w:val="000E39CB"/>
    <w:rsid w:val="000E4A11"/>
    <w:rsid w:val="000E5C59"/>
    <w:rsid w:val="000E6577"/>
    <w:rsid w:val="000E65BE"/>
    <w:rsid w:val="000E6C0D"/>
    <w:rsid w:val="000F001B"/>
    <w:rsid w:val="000F282D"/>
    <w:rsid w:val="000F2EB0"/>
    <w:rsid w:val="000F546C"/>
    <w:rsid w:val="000F6163"/>
    <w:rsid w:val="000F6A85"/>
    <w:rsid w:val="000F7E21"/>
    <w:rsid w:val="00100DC9"/>
    <w:rsid w:val="00101418"/>
    <w:rsid w:val="0010207F"/>
    <w:rsid w:val="00103299"/>
    <w:rsid w:val="00103F1E"/>
    <w:rsid w:val="001049D1"/>
    <w:rsid w:val="00104EE1"/>
    <w:rsid w:val="00105A35"/>
    <w:rsid w:val="0010640E"/>
    <w:rsid w:val="00106D5B"/>
    <w:rsid w:val="0010781D"/>
    <w:rsid w:val="00107DC9"/>
    <w:rsid w:val="001107F1"/>
    <w:rsid w:val="001114E7"/>
    <w:rsid w:val="00111790"/>
    <w:rsid w:val="00111F27"/>
    <w:rsid w:val="001128B6"/>
    <w:rsid w:val="001159D9"/>
    <w:rsid w:val="00116B80"/>
    <w:rsid w:val="00117253"/>
    <w:rsid w:val="001179D7"/>
    <w:rsid w:val="001217DC"/>
    <w:rsid w:val="00121870"/>
    <w:rsid w:val="00121F66"/>
    <w:rsid w:val="001247D0"/>
    <w:rsid w:val="00124939"/>
    <w:rsid w:val="00124CCC"/>
    <w:rsid w:val="001261B7"/>
    <w:rsid w:val="00130E45"/>
    <w:rsid w:val="00131C4D"/>
    <w:rsid w:val="00133AA6"/>
    <w:rsid w:val="00135223"/>
    <w:rsid w:val="00135FA1"/>
    <w:rsid w:val="00136214"/>
    <w:rsid w:val="00136523"/>
    <w:rsid w:val="00136F49"/>
    <w:rsid w:val="00140863"/>
    <w:rsid w:val="00140E55"/>
    <w:rsid w:val="0014182F"/>
    <w:rsid w:val="00141C41"/>
    <w:rsid w:val="0014339C"/>
    <w:rsid w:val="001437DF"/>
    <w:rsid w:val="001440C3"/>
    <w:rsid w:val="001447E1"/>
    <w:rsid w:val="00145752"/>
    <w:rsid w:val="00145E84"/>
    <w:rsid w:val="001474DB"/>
    <w:rsid w:val="0015120E"/>
    <w:rsid w:val="0015281F"/>
    <w:rsid w:val="00152C10"/>
    <w:rsid w:val="00153CC1"/>
    <w:rsid w:val="00154AE8"/>
    <w:rsid w:val="0015536D"/>
    <w:rsid w:val="0015539E"/>
    <w:rsid w:val="00155AEC"/>
    <w:rsid w:val="00155C24"/>
    <w:rsid w:val="0015617A"/>
    <w:rsid w:val="00156E00"/>
    <w:rsid w:val="001604B4"/>
    <w:rsid w:val="001618BF"/>
    <w:rsid w:val="00161F8C"/>
    <w:rsid w:val="001627AA"/>
    <w:rsid w:val="001629AE"/>
    <w:rsid w:val="00163772"/>
    <w:rsid w:val="0016393B"/>
    <w:rsid w:val="00164C7E"/>
    <w:rsid w:val="00165163"/>
    <w:rsid w:val="001706B6"/>
    <w:rsid w:val="00170DDE"/>
    <w:rsid w:val="00171BB4"/>
    <w:rsid w:val="00171CA2"/>
    <w:rsid w:val="00172670"/>
    <w:rsid w:val="001738C3"/>
    <w:rsid w:val="001738FE"/>
    <w:rsid w:val="00173A0C"/>
    <w:rsid w:val="00173C2F"/>
    <w:rsid w:val="00173E9E"/>
    <w:rsid w:val="00174CD9"/>
    <w:rsid w:val="001777DB"/>
    <w:rsid w:val="00177E8B"/>
    <w:rsid w:val="0018043F"/>
    <w:rsid w:val="001818AA"/>
    <w:rsid w:val="00183872"/>
    <w:rsid w:val="00184131"/>
    <w:rsid w:val="00190C6F"/>
    <w:rsid w:val="0019229F"/>
    <w:rsid w:val="00192820"/>
    <w:rsid w:val="00192A72"/>
    <w:rsid w:val="0019478D"/>
    <w:rsid w:val="00194C5A"/>
    <w:rsid w:val="001954FC"/>
    <w:rsid w:val="00196375"/>
    <w:rsid w:val="001A0B1E"/>
    <w:rsid w:val="001A0CAD"/>
    <w:rsid w:val="001A2E68"/>
    <w:rsid w:val="001A44E4"/>
    <w:rsid w:val="001A4AC9"/>
    <w:rsid w:val="001A5F3A"/>
    <w:rsid w:val="001A678D"/>
    <w:rsid w:val="001B024D"/>
    <w:rsid w:val="001B0C81"/>
    <w:rsid w:val="001B0F4A"/>
    <w:rsid w:val="001B1A66"/>
    <w:rsid w:val="001B3891"/>
    <w:rsid w:val="001B3B03"/>
    <w:rsid w:val="001B4D15"/>
    <w:rsid w:val="001B6D64"/>
    <w:rsid w:val="001B7753"/>
    <w:rsid w:val="001C2B8B"/>
    <w:rsid w:val="001C2E3F"/>
    <w:rsid w:val="001C338F"/>
    <w:rsid w:val="001C3C7F"/>
    <w:rsid w:val="001C5A38"/>
    <w:rsid w:val="001C6E44"/>
    <w:rsid w:val="001D139E"/>
    <w:rsid w:val="001D13CF"/>
    <w:rsid w:val="001D1401"/>
    <w:rsid w:val="001D27C7"/>
    <w:rsid w:val="001D2972"/>
    <w:rsid w:val="001D38F0"/>
    <w:rsid w:val="001D3A1D"/>
    <w:rsid w:val="001D3EC3"/>
    <w:rsid w:val="001D4139"/>
    <w:rsid w:val="001D4D5A"/>
    <w:rsid w:val="001D50A7"/>
    <w:rsid w:val="001D63D3"/>
    <w:rsid w:val="001D64CE"/>
    <w:rsid w:val="001E0B94"/>
    <w:rsid w:val="001E0FE6"/>
    <w:rsid w:val="001E1DEC"/>
    <w:rsid w:val="001E25DB"/>
    <w:rsid w:val="001E290E"/>
    <w:rsid w:val="001E3E10"/>
    <w:rsid w:val="001E4070"/>
    <w:rsid w:val="001E6203"/>
    <w:rsid w:val="001E67B3"/>
    <w:rsid w:val="001E6FBA"/>
    <w:rsid w:val="001E7941"/>
    <w:rsid w:val="001F0A37"/>
    <w:rsid w:val="001F0D9D"/>
    <w:rsid w:val="001F0EAA"/>
    <w:rsid w:val="001F26ED"/>
    <w:rsid w:val="001F2E2C"/>
    <w:rsid w:val="001F3F23"/>
    <w:rsid w:val="001F647B"/>
    <w:rsid w:val="001F64E7"/>
    <w:rsid w:val="001F6E68"/>
    <w:rsid w:val="001F741E"/>
    <w:rsid w:val="001F7741"/>
    <w:rsid w:val="00200320"/>
    <w:rsid w:val="002003D2"/>
    <w:rsid w:val="00200A80"/>
    <w:rsid w:val="00202008"/>
    <w:rsid w:val="002020C4"/>
    <w:rsid w:val="00202442"/>
    <w:rsid w:val="00202880"/>
    <w:rsid w:val="0020382D"/>
    <w:rsid w:val="002039EC"/>
    <w:rsid w:val="00203B2B"/>
    <w:rsid w:val="00203C2F"/>
    <w:rsid w:val="0020626B"/>
    <w:rsid w:val="002064AB"/>
    <w:rsid w:val="00207BBD"/>
    <w:rsid w:val="0021005F"/>
    <w:rsid w:val="00211BF2"/>
    <w:rsid w:val="002123D0"/>
    <w:rsid w:val="002131C8"/>
    <w:rsid w:val="00213A40"/>
    <w:rsid w:val="00213B08"/>
    <w:rsid w:val="00214D54"/>
    <w:rsid w:val="0021642F"/>
    <w:rsid w:val="002175F5"/>
    <w:rsid w:val="002209F5"/>
    <w:rsid w:val="00220E89"/>
    <w:rsid w:val="00222451"/>
    <w:rsid w:val="0022287A"/>
    <w:rsid w:val="002228F2"/>
    <w:rsid w:val="00223D24"/>
    <w:rsid w:val="002251A6"/>
    <w:rsid w:val="002251DE"/>
    <w:rsid w:val="00225623"/>
    <w:rsid w:val="002258CB"/>
    <w:rsid w:val="00225BC8"/>
    <w:rsid w:val="00225DA6"/>
    <w:rsid w:val="00226140"/>
    <w:rsid w:val="00226317"/>
    <w:rsid w:val="00227DD2"/>
    <w:rsid w:val="0023008E"/>
    <w:rsid w:val="00230305"/>
    <w:rsid w:val="0023044C"/>
    <w:rsid w:val="00230F85"/>
    <w:rsid w:val="00231A45"/>
    <w:rsid w:val="00231DB9"/>
    <w:rsid w:val="00231E4C"/>
    <w:rsid w:val="00231F9A"/>
    <w:rsid w:val="00233D4D"/>
    <w:rsid w:val="002357F4"/>
    <w:rsid w:val="00235809"/>
    <w:rsid w:val="00235949"/>
    <w:rsid w:val="00235CCB"/>
    <w:rsid w:val="00235F6D"/>
    <w:rsid w:val="002360B7"/>
    <w:rsid w:val="00236679"/>
    <w:rsid w:val="002367DC"/>
    <w:rsid w:val="00236DC4"/>
    <w:rsid w:val="0024010C"/>
    <w:rsid w:val="002404EB"/>
    <w:rsid w:val="0024241E"/>
    <w:rsid w:val="002424F4"/>
    <w:rsid w:val="00242EAB"/>
    <w:rsid w:val="00243A0E"/>
    <w:rsid w:val="002449DF"/>
    <w:rsid w:val="00244DFA"/>
    <w:rsid w:val="00244E3E"/>
    <w:rsid w:val="00245011"/>
    <w:rsid w:val="00245815"/>
    <w:rsid w:val="00246537"/>
    <w:rsid w:val="002466B1"/>
    <w:rsid w:val="002475FA"/>
    <w:rsid w:val="002512AC"/>
    <w:rsid w:val="0025351A"/>
    <w:rsid w:val="0025391B"/>
    <w:rsid w:val="00255391"/>
    <w:rsid w:val="00255E32"/>
    <w:rsid w:val="00256820"/>
    <w:rsid w:val="00256C02"/>
    <w:rsid w:val="00256EFC"/>
    <w:rsid w:val="00257C9A"/>
    <w:rsid w:val="0026111B"/>
    <w:rsid w:val="00263FA0"/>
    <w:rsid w:val="00264F9A"/>
    <w:rsid w:val="00265242"/>
    <w:rsid w:val="00265666"/>
    <w:rsid w:val="00265724"/>
    <w:rsid w:val="00266285"/>
    <w:rsid w:val="00266AAE"/>
    <w:rsid w:val="00266D02"/>
    <w:rsid w:val="00267169"/>
    <w:rsid w:val="002675FF"/>
    <w:rsid w:val="00271144"/>
    <w:rsid w:val="0027219F"/>
    <w:rsid w:val="002726F9"/>
    <w:rsid w:val="00272B8A"/>
    <w:rsid w:val="00272CF1"/>
    <w:rsid w:val="002732C3"/>
    <w:rsid w:val="00273CE5"/>
    <w:rsid w:val="00273D98"/>
    <w:rsid w:val="002746B8"/>
    <w:rsid w:val="002746D8"/>
    <w:rsid w:val="0027498A"/>
    <w:rsid w:val="0027580F"/>
    <w:rsid w:val="002769E7"/>
    <w:rsid w:val="00276CE9"/>
    <w:rsid w:val="00277AD6"/>
    <w:rsid w:val="00282251"/>
    <w:rsid w:val="0028242B"/>
    <w:rsid w:val="00282669"/>
    <w:rsid w:val="0028304F"/>
    <w:rsid w:val="00283070"/>
    <w:rsid w:val="00283748"/>
    <w:rsid w:val="00283B61"/>
    <w:rsid w:val="002841FD"/>
    <w:rsid w:val="00285854"/>
    <w:rsid w:val="002872B4"/>
    <w:rsid w:val="002874AB"/>
    <w:rsid w:val="00287CCE"/>
    <w:rsid w:val="0029147E"/>
    <w:rsid w:val="00292361"/>
    <w:rsid w:val="0029250F"/>
    <w:rsid w:val="002937DE"/>
    <w:rsid w:val="00294A5C"/>
    <w:rsid w:val="00296456"/>
    <w:rsid w:val="002A009A"/>
    <w:rsid w:val="002A1C23"/>
    <w:rsid w:val="002A2218"/>
    <w:rsid w:val="002A297F"/>
    <w:rsid w:val="002A2F9B"/>
    <w:rsid w:val="002A4CF3"/>
    <w:rsid w:val="002A5AC9"/>
    <w:rsid w:val="002A7C7C"/>
    <w:rsid w:val="002B1052"/>
    <w:rsid w:val="002B1467"/>
    <w:rsid w:val="002B1587"/>
    <w:rsid w:val="002B1F93"/>
    <w:rsid w:val="002B2060"/>
    <w:rsid w:val="002B494D"/>
    <w:rsid w:val="002B56A5"/>
    <w:rsid w:val="002B65B0"/>
    <w:rsid w:val="002B676F"/>
    <w:rsid w:val="002C0778"/>
    <w:rsid w:val="002C0DFD"/>
    <w:rsid w:val="002C10AC"/>
    <w:rsid w:val="002C23CD"/>
    <w:rsid w:val="002C2F68"/>
    <w:rsid w:val="002C5425"/>
    <w:rsid w:val="002C7DE2"/>
    <w:rsid w:val="002D0153"/>
    <w:rsid w:val="002D1BD9"/>
    <w:rsid w:val="002D2502"/>
    <w:rsid w:val="002D2B7C"/>
    <w:rsid w:val="002D3E25"/>
    <w:rsid w:val="002D5D86"/>
    <w:rsid w:val="002E08DB"/>
    <w:rsid w:val="002E1DCF"/>
    <w:rsid w:val="002E1E08"/>
    <w:rsid w:val="002E2A82"/>
    <w:rsid w:val="002E2C1F"/>
    <w:rsid w:val="002E4845"/>
    <w:rsid w:val="002E4A7E"/>
    <w:rsid w:val="002E52F3"/>
    <w:rsid w:val="002E5CCC"/>
    <w:rsid w:val="002E7512"/>
    <w:rsid w:val="002F0C39"/>
    <w:rsid w:val="002F2091"/>
    <w:rsid w:val="002F2F87"/>
    <w:rsid w:val="002F58D0"/>
    <w:rsid w:val="002F7A17"/>
    <w:rsid w:val="002F7C5E"/>
    <w:rsid w:val="003004F2"/>
    <w:rsid w:val="00300861"/>
    <w:rsid w:val="00300E75"/>
    <w:rsid w:val="00301A01"/>
    <w:rsid w:val="00301E25"/>
    <w:rsid w:val="003037BB"/>
    <w:rsid w:val="00303F7C"/>
    <w:rsid w:val="00304D24"/>
    <w:rsid w:val="00305EAF"/>
    <w:rsid w:val="0031036F"/>
    <w:rsid w:val="003112CF"/>
    <w:rsid w:val="00311A31"/>
    <w:rsid w:val="00311E84"/>
    <w:rsid w:val="003120B7"/>
    <w:rsid w:val="00312F7C"/>
    <w:rsid w:val="00313EF5"/>
    <w:rsid w:val="0031473B"/>
    <w:rsid w:val="003156B2"/>
    <w:rsid w:val="00316776"/>
    <w:rsid w:val="003168AA"/>
    <w:rsid w:val="00317C51"/>
    <w:rsid w:val="00320824"/>
    <w:rsid w:val="00320B46"/>
    <w:rsid w:val="00320C6C"/>
    <w:rsid w:val="003219D2"/>
    <w:rsid w:val="0032207E"/>
    <w:rsid w:val="00322CCB"/>
    <w:rsid w:val="003234F3"/>
    <w:rsid w:val="00325E4D"/>
    <w:rsid w:val="00326532"/>
    <w:rsid w:val="00326A5C"/>
    <w:rsid w:val="00327C8F"/>
    <w:rsid w:val="00327F05"/>
    <w:rsid w:val="00330E14"/>
    <w:rsid w:val="00331DC8"/>
    <w:rsid w:val="00333623"/>
    <w:rsid w:val="003343E9"/>
    <w:rsid w:val="00334CD6"/>
    <w:rsid w:val="00334ECD"/>
    <w:rsid w:val="00334F6B"/>
    <w:rsid w:val="0033572A"/>
    <w:rsid w:val="00335768"/>
    <w:rsid w:val="003363C0"/>
    <w:rsid w:val="00336602"/>
    <w:rsid w:val="00336CCD"/>
    <w:rsid w:val="00336D95"/>
    <w:rsid w:val="00337281"/>
    <w:rsid w:val="0033785E"/>
    <w:rsid w:val="00337E4B"/>
    <w:rsid w:val="0034043D"/>
    <w:rsid w:val="003411DB"/>
    <w:rsid w:val="0034144F"/>
    <w:rsid w:val="00341564"/>
    <w:rsid w:val="0034223B"/>
    <w:rsid w:val="00344021"/>
    <w:rsid w:val="003448F7"/>
    <w:rsid w:val="003450C6"/>
    <w:rsid w:val="0034698C"/>
    <w:rsid w:val="00346999"/>
    <w:rsid w:val="00346E39"/>
    <w:rsid w:val="003508A8"/>
    <w:rsid w:val="00351704"/>
    <w:rsid w:val="00351B46"/>
    <w:rsid w:val="0035271B"/>
    <w:rsid w:val="00353138"/>
    <w:rsid w:val="003532F3"/>
    <w:rsid w:val="00353AC6"/>
    <w:rsid w:val="00353F29"/>
    <w:rsid w:val="003563E7"/>
    <w:rsid w:val="00360523"/>
    <w:rsid w:val="003619A2"/>
    <w:rsid w:val="0036385E"/>
    <w:rsid w:val="00363965"/>
    <w:rsid w:val="003640E3"/>
    <w:rsid w:val="00364FC8"/>
    <w:rsid w:val="00366744"/>
    <w:rsid w:val="00367A7E"/>
    <w:rsid w:val="00370EF1"/>
    <w:rsid w:val="00371B0F"/>
    <w:rsid w:val="00371D2E"/>
    <w:rsid w:val="00371F06"/>
    <w:rsid w:val="00371F52"/>
    <w:rsid w:val="00373768"/>
    <w:rsid w:val="00374306"/>
    <w:rsid w:val="00376E05"/>
    <w:rsid w:val="0037746D"/>
    <w:rsid w:val="00380931"/>
    <w:rsid w:val="0038222A"/>
    <w:rsid w:val="003823B5"/>
    <w:rsid w:val="003824D2"/>
    <w:rsid w:val="0038258B"/>
    <w:rsid w:val="00384557"/>
    <w:rsid w:val="003850CA"/>
    <w:rsid w:val="00385F97"/>
    <w:rsid w:val="003868B1"/>
    <w:rsid w:val="00390181"/>
    <w:rsid w:val="003904D1"/>
    <w:rsid w:val="003926E5"/>
    <w:rsid w:val="00392E7E"/>
    <w:rsid w:val="003932C5"/>
    <w:rsid w:val="0039336D"/>
    <w:rsid w:val="003935A6"/>
    <w:rsid w:val="003947BA"/>
    <w:rsid w:val="00396180"/>
    <w:rsid w:val="0039633D"/>
    <w:rsid w:val="00396B66"/>
    <w:rsid w:val="00396D3E"/>
    <w:rsid w:val="00397373"/>
    <w:rsid w:val="003978B7"/>
    <w:rsid w:val="0039799F"/>
    <w:rsid w:val="00397A9C"/>
    <w:rsid w:val="003A02E3"/>
    <w:rsid w:val="003A0579"/>
    <w:rsid w:val="003A3F5E"/>
    <w:rsid w:val="003A4279"/>
    <w:rsid w:val="003A45BE"/>
    <w:rsid w:val="003A4B4E"/>
    <w:rsid w:val="003A6173"/>
    <w:rsid w:val="003A660D"/>
    <w:rsid w:val="003A66D2"/>
    <w:rsid w:val="003A6A33"/>
    <w:rsid w:val="003A7118"/>
    <w:rsid w:val="003B09C0"/>
    <w:rsid w:val="003B1A21"/>
    <w:rsid w:val="003B302C"/>
    <w:rsid w:val="003B458F"/>
    <w:rsid w:val="003B5A07"/>
    <w:rsid w:val="003B5C3F"/>
    <w:rsid w:val="003B6076"/>
    <w:rsid w:val="003B6C3E"/>
    <w:rsid w:val="003C367A"/>
    <w:rsid w:val="003C4716"/>
    <w:rsid w:val="003C55EF"/>
    <w:rsid w:val="003C59C0"/>
    <w:rsid w:val="003C7915"/>
    <w:rsid w:val="003D103C"/>
    <w:rsid w:val="003D133D"/>
    <w:rsid w:val="003D1B3D"/>
    <w:rsid w:val="003D2F31"/>
    <w:rsid w:val="003D3006"/>
    <w:rsid w:val="003D3511"/>
    <w:rsid w:val="003D37D9"/>
    <w:rsid w:val="003D39D3"/>
    <w:rsid w:val="003D3D8A"/>
    <w:rsid w:val="003D41F5"/>
    <w:rsid w:val="003D506A"/>
    <w:rsid w:val="003D5491"/>
    <w:rsid w:val="003D5901"/>
    <w:rsid w:val="003D5A90"/>
    <w:rsid w:val="003D5CC1"/>
    <w:rsid w:val="003D5E21"/>
    <w:rsid w:val="003E00A2"/>
    <w:rsid w:val="003E12AA"/>
    <w:rsid w:val="003E35E0"/>
    <w:rsid w:val="003E3B65"/>
    <w:rsid w:val="003E5042"/>
    <w:rsid w:val="003E5506"/>
    <w:rsid w:val="003E55BF"/>
    <w:rsid w:val="003E5ACF"/>
    <w:rsid w:val="003E6662"/>
    <w:rsid w:val="003E69D6"/>
    <w:rsid w:val="003E6D7F"/>
    <w:rsid w:val="003E7A6E"/>
    <w:rsid w:val="003F07CB"/>
    <w:rsid w:val="003F13F6"/>
    <w:rsid w:val="003F390C"/>
    <w:rsid w:val="003F3A56"/>
    <w:rsid w:val="003F3B40"/>
    <w:rsid w:val="003F460D"/>
    <w:rsid w:val="003F48C6"/>
    <w:rsid w:val="003F4FF8"/>
    <w:rsid w:val="003F54FE"/>
    <w:rsid w:val="003F5761"/>
    <w:rsid w:val="003F72BC"/>
    <w:rsid w:val="003F73D2"/>
    <w:rsid w:val="003F75D6"/>
    <w:rsid w:val="004012F5"/>
    <w:rsid w:val="0040198F"/>
    <w:rsid w:val="00402697"/>
    <w:rsid w:val="00402C6A"/>
    <w:rsid w:val="0040350D"/>
    <w:rsid w:val="0040465A"/>
    <w:rsid w:val="0040500F"/>
    <w:rsid w:val="00405DFE"/>
    <w:rsid w:val="004146D4"/>
    <w:rsid w:val="004147E9"/>
    <w:rsid w:val="00414D50"/>
    <w:rsid w:val="00414DCB"/>
    <w:rsid w:val="00414DE0"/>
    <w:rsid w:val="004156BA"/>
    <w:rsid w:val="00420089"/>
    <w:rsid w:val="004220CA"/>
    <w:rsid w:val="00422C92"/>
    <w:rsid w:val="00422CC8"/>
    <w:rsid w:val="00423125"/>
    <w:rsid w:val="00424617"/>
    <w:rsid w:val="00424C52"/>
    <w:rsid w:val="00425093"/>
    <w:rsid w:val="004268D3"/>
    <w:rsid w:val="00427101"/>
    <w:rsid w:val="00430134"/>
    <w:rsid w:val="0043027F"/>
    <w:rsid w:val="00432229"/>
    <w:rsid w:val="00432D2D"/>
    <w:rsid w:val="00432DA4"/>
    <w:rsid w:val="00433339"/>
    <w:rsid w:val="00433782"/>
    <w:rsid w:val="0043417C"/>
    <w:rsid w:val="004343D1"/>
    <w:rsid w:val="00436C15"/>
    <w:rsid w:val="0044130A"/>
    <w:rsid w:val="00441562"/>
    <w:rsid w:val="004438F4"/>
    <w:rsid w:val="00443BBD"/>
    <w:rsid w:val="004446B9"/>
    <w:rsid w:val="00444C18"/>
    <w:rsid w:val="00445CB5"/>
    <w:rsid w:val="004467D8"/>
    <w:rsid w:val="004478A6"/>
    <w:rsid w:val="0045022B"/>
    <w:rsid w:val="004509DA"/>
    <w:rsid w:val="00450C61"/>
    <w:rsid w:val="00450E80"/>
    <w:rsid w:val="004511B0"/>
    <w:rsid w:val="0045141C"/>
    <w:rsid w:val="00451561"/>
    <w:rsid w:val="0045239D"/>
    <w:rsid w:val="0045250E"/>
    <w:rsid w:val="00452777"/>
    <w:rsid w:val="0045355A"/>
    <w:rsid w:val="00454D1E"/>
    <w:rsid w:val="00456037"/>
    <w:rsid w:val="00456681"/>
    <w:rsid w:val="00456849"/>
    <w:rsid w:val="00460598"/>
    <w:rsid w:val="00460C37"/>
    <w:rsid w:val="00461B12"/>
    <w:rsid w:val="00462240"/>
    <w:rsid w:val="00462474"/>
    <w:rsid w:val="0046248A"/>
    <w:rsid w:val="00463F6F"/>
    <w:rsid w:val="004642D9"/>
    <w:rsid w:val="00464B7B"/>
    <w:rsid w:val="00464D06"/>
    <w:rsid w:val="00465BD6"/>
    <w:rsid w:val="00466069"/>
    <w:rsid w:val="00466683"/>
    <w:rsid w:val="00466DEC"/>
    <w:rsid w:val="00467555"/>
    <w:rsid w:val="004679FA"/>
    <w:rsid w:val="00467CB2"/>
    <w:rsid w:val="0047305C"/>
    <w:rsid w:val="0047306F"/>
    <w:rsid w:val="00473FAE"/>
    <w:rsid w:val="004748A8"/>
    <w:rsid w:val="00475802"/>
    <w:rsid w:val="00477B63"/>
    <w:rsid w:val="004806BC"/>
    <w:rsid w:val="00480C5A"/>
    <w:rsid w:val="00480D6C"/>
    <w:rsid w:val="004817C1"/>
    <w:rsid w:val="00481987"/>
    <w:rsid w:val="00481A23"/>
    <w:rsid w:val="00482257"/>
    <w:rsid w:val="0048234F"/>
    <w:rsid w:val="004838DB"/>
    <w:rsid w:val="004841FD"/>
    <w:rsid w:val="00484718"/>
    <w:rsid w:val="00485F40"/>
    <w:rsid w:val="00486B0A"/>
    <w:rsid w:val="0049047E"/>
    <w:rsid w:val="0049078D"/>
    <w:rsid w:val="004911DE"/>
    <w:rsid w:val="004914C2"/>
    <w:rsid w:val="00491C04"/>
    <w:rsid w:val="00492514"/>
    <w:rsid w:val="004928E9"/>
    <w:rsid w:val="00493380"/>
    <w:rsid w:val="0049362B"/>
    <w:rsid w:val="00495D9C"/>
    <w:rsid w:val="004964F4"/>
    <w:rsid w:val="004A0AEB"/>
    <w:rsid w:val="004A2422"/>
    <w:rsid w:val="004A26C8"/>
    <w:rsid w:val="004A284E"/>
    <w:rsid w:val="004A2DA8"/>
    <w:rsid w:val="004A54F2"/>
    <w:rsid w:val="004A5737"/>
    <w:rsid w:val="004A5E16"/>
    <w:rsid w:val="004A661E"/>
    <w:rsid w:val="004A663A"/>
    <w:rsid w:val="004A75C3"/>
    <w:rsid w:val="004B0354"/>
    <w:rsid w:val="004B0520"/>
    <w:rsid w:val="004B06A2"/>
    <w:rsid w:val="004B09B2"/>
    <w:rsid w:val="004B0ABC"/>
    <w:rsid w:val="004B1F5F"/>
    <w:rsid w:val="004B257C"/>
    <w:rsid w:val="004B2B63"/>
    <w:rsid w:val="004B2C4E"/>
    <w:rsid w:val="004B2E37"/>
    <w:rsid w:val="004B309C"/>
    <w:rsid w:val="004B3A32"/>
    <w:rsid w:val="004B4ECC"/>
    <w:rsid w:val="004B5EB2"/>
    <w:rsid w:val="004B5F90"/>
    <w:rsid w:val="004B6068"/>
    <w:rsid w:val="004B759D"/>
    <w:rsid w:val="004B76F2"/>
    <w:rsid w:val="004C01E3"/>
    <w:rsid w:val="004C0AB3"/>
    <w:rsid w:val="004C14F7"/>
    <w:rsid w:val="004C2690"/>
    <w:rsid w:val="004C27C8"/>
    <w:rsid w:val="004C2FCF"/>
    <w:rsid w:val="004C3D5E"/>
    <w:rsid w:val="004C3EF8"/>
    <w:rsid w:val="004C5325"/>
    <w:rsid w:val="004C6033"/>
    <w:rsid w:val="004C613A"/>
    <w:rsid w:val="004D1602"/>
    <w:rsid w:val="004D3A4B"/>
    <w:rsid w:val="004D47D0"/>
    <w:rsid w:val="004D4A09"/>
    <w:rsid w:val="004D5C5B"/>
    <w:rsid w:val="004D7043"/>
    <w:rsid w:val="004E03BB"/>
    <w:rsid w:val="004E0E29"/>
    <w:rsid w:val="004E15AC"/>
    <w:rsid w:val="004E174D"/>
    <w:rsid w:val="004E2001"/>
    <w:rsid w:val="004E2AA8"/>
    <w:rsid w:val="004E2DB5"/>
    <w:rsid w:val="004E3725"/>
    <w:rsid w:val="004E407A"/>
    <w:rsid w:val="004E4190"/>
    <w:rsid w:val="004E45C0"/>
    <w:rsid w:val="004E50BF"/>
    <w:rsid w:val="004E69AE"/>
    <w:rsid w:val="004E7199"/>
    <w:rsid w:val="004E7EAF"/>
    <w:rsid w:val="004F0624"/>
    <w:rsid w:val="004F0CCE"/>
    <w:rsid w:val="004F11ED"/>
    <w:rsid w:val="004F1A7C"/>
    <w:rsid w:val="004F33C1"/>
    <w:rsid w:val="004F3E8F"/>
    <w:rsid w:val="004F4689"/>
    <w:rsid w:val="004F5437"/>
    <w:rsid w:val="004F586C"/>
    <w:rsid w:val="004F6029"/>
    <w:rsid w:val="004F64A1"/>
    <w:rsid w:val="004F7807"/>
    <w:rsid w:val="00501892"/>
    <w:rsid w:val="00501B82"/>
    <w:rsid w:val="00501C4E"/>
    <w:rsid w:val="00501C9C"/>
    <w:rsid w:val="00502EEB"/>
    <w:rsid w:val="00503018"/>
    <w:rsid w:val="005034A1"/>
    <w:rsid w:val="00503502"/>
    <w:rsid w:val="00504188"/>
    <w:rsid w:val="00504398"/>
    <w:rsid w:val="00504EDA"/>
    <w:rsid w:val="005051D5"/>
    <w:rsid w:val="005056DD"/>
    <w:rsid w:val="00505F5D"/>
    <w:rsid w:val="00506725"/>
    <w:rsid w:val="0050719A"/>
    <w:rsid w:val="00507530"/>
    <w:rsid w:val="0051151A"/>
    <w:rsid w:val="005117A0"/>
    <w:rsid w:val="00511868"/>
    <w:rsid w:val="00511F7E"/>
    <w:rsid w:val="00512A1A"/>
    <w:rsid w:val="00512D00"/>
    <w:rsid w:val="005135CE"/>
    <w:rsid w:val="00513B81"/>
    <w:rsid w:val="00514145"/>
    <w:rsid w:val="00515FB6"/>
    <w:rsid w:val="0051685A"/>
    <w:rsid w:val="00517182"/>
    <w:rsid w:val="00521C85"/>
    <w:rsid w:val="00523F28"/>
    <w:rsid w:val="005243F4"/>
    <w:rsid w:val="00524463"/>
    <w:rsid w:val="005250C6"/>
    <w:rsid w:val="00525B86"/>
    <w:rsid w:val="005276C6"/>
    <w:rsid w:val="00530BC9"/>
    <w:rsid w:val="00531217"/>
    <w:rsid w:val="0053133A"/>
    <w:rsid w:val="005317C7"/>
    <w:rsid w:val="005319A6"/>
    <w:rsid w:val="00531D2B"/>
    <w:rsid w:val="00531F73"/>
    <w:rsid w:val="00532380"/>
    <w:rsid w:val="005337DD"/>
    <w:rsid w:val="0053397B"/>
    <w:rsid w:val="00534697"/>
    <w:rsid w:val="0053550A"/>
    <w:rsid w:val="0053616E"/>
    <w:rsid w:val="005374E2"/>
    <w:rsid w:val="00540771"/>
    <w:rsid w:val="005413A7"/>
    <w:rsid w:val="00541747"/>
    <w:rsid w:val="005420FD"/>
    <w:rsid w:val="00542AB3"/>
    <w:rsid w:val="00542D15"/>
    <w:rsid w:val="0054341D"/>
    <w:rsid w:val="00544174"/>
    <w:rsid w:val="00546A4D"/>
    <w:rsid w:val="00547178"/>
    <w:rsid w:val="005476B3"/>
    <w:rsid w:val="00547DEB"/>
    <w:rsid w:val="00550E0D"/>
    <w:rsid w:val="00550EF7"/>
    <w:rsid w:val="0055112B"/>
    <w:rsid w:val="005520E5"/>
    <w:rsid w:val="00553E89"/>
    <w:rsid w:val="005545B5"/>
    <w:rsid w:val="00554CEE"/>
    <w:rsid w:val="00554FEA"/>
    <w:rsid w:val="00555B53"/>
    <w:rsid w:val="00555DED"/>
    <w:rsid w:val="00556159"/>
    <w:rsid w:val="00556487"/>
    <w:rsid w:val="005609BE"/>
    <w:rsid w:val="005619B1"/>
    <w:rsid w:val="0056218D"/>
    <w:rsid w:val="00562724"/>
    <w:rsid w:val="0056277C"/>
    <w:rsid w:val="00564EA6"/>
    <w:rsid w:val="00565C7F"/>
    <w:rsid w:val="00566E9E"/>
    <w:rsid w:val="00567FAF"/>
    <w:rsid w:val="00570183"/>
    <w:rsid w:val="00570D0B"/>
    <w:rsid w:val="00571458"/>
    <w:rsid w:val="00571F2F"/>
    <w:rsid w:val="005740DF"/>
    <w:rsid w:val="0057498B"/>
    <w:rsid w:val="00575906"/>
    <w:rsid w:val="00576303"/>
    <w:rsid w:val="00577746"/>
    <w:rsid w:val="00577E1B"/>
    <w:rsid w:val="00580B43"/>
    <w:rsid w:val="00580CA6"/>
    <w:rsid w:val="00580E27"/>
    <w:rsid w:val="0058164E"/>
    <w:rsid w:val="00582000"/>
    <w:rsid w:val="005822BD"/>
    <w:rsid w:val="005830F9"/>
    <w:rsid w:val="0058416E"/>
    <w:rsid w:val="0058483C"/>
    <w:rsid w:val="00584C57"/>
    <w:rsid w:val="00585C69"/>
    <w:rsid w:val="00587C03"/>
    <w:rsid w:val="00590933"/>
    <w:rsid w:val="00591337"/>
    <w:rsid w:val="00592985"/>
    <w:rsid w:val="00593157"/>
    <w:rsid w:val="00593315"/>
    <w:rsid w:val="005933C1"/>
    <w:rsid w:val="0059437F"/>
    <w:rsid w:val="00595AB5"/>
    <w:rsid w:val="00595D91"/>
    <w:rsid w:val="00597F9A"/>
    <w:rsid w:val="005A084C"/>
    <w:rsid w:val="005A146A"/>
    <w:rsid w:val="005A29B8"/>
    <w:rsid w:val="005A3C02"/>
    <w:rsid w:val="005A465D"/>
    <w:rsid w:val="005A593A"/>
    <w:rsid w:val="005A702E"/>
    <w:rsid w:val="005B0E33"/>
    <w:rsid w:val="005B1458"/>
    <w:rsid w:val="005B1AD8"/>
    <w:rsid w:val="005B239C"/>
    <w:rsid w:val="005B23B4"/>
    <w:rsid w:val="005B2C45"/>
    <w:rsid w:val="005B36D3"/>
    <w:rsid w:val="005B3B0C"/>
    <w:rsid w:val="005B4356"/>
    <w:rsid w:val="005B53D2"/>
    <w:rsid w:val="005B7F98"/>
    <w:rsid w:val="005C033B"/>
    <w:rsid w:val="005C0E3F"/>
    <w:rsid w:val="005C2CCC"/>
    <w:rsid w:val="005C3D08"/>
    <w:rsid w:val="005C3E13"/>
    <w:rsid w:val="005C4952"/>
    <w:rsid w:val="005C4E69"/>
    <w:rsid w:val="005C535A"/>
    <w:rsid w:val="005C7401"/>
    <w:rsid w:val="005C78C7"/>
    <w:rsid w:val="005C7B5B"/>
    <w:rsid w:val="005D1A9C"/>
    <w:rsid w:val="005D1D9A"/>
    <w:rsid w:val="005D1E7B"/>
    <w:rsid w:val="005D40FA"/>
    <w:rsid w:val="005D4D83"/>
    <w:rsid w:val="005D52AC"/>
    <w:rsid w:val="005D6603"/>
    <w:rsid w:val="005D6DF9"/>
    <w:rsid w:val="005D74A8"/>
    <w:rsid w:val="005D7BC6"/>
    <w:rsid w:val="005D7D38"/>
    <w:rsid w:val="005D7E79"/>
    <w:rsid w:val="005E0059"/>
    <w:rsid w:val="005E00D2"/>
    <w:rsid w:val="005E15BD"/>
    <w:rsid w:val="005E31AE"/>
    <w:rsid w:val="005E3A8A"/>
    <w:rsid w:val="005E4C98"/>
    <w:rsid w:val="005E4E2A"/>
    <w:rsid w:val="005E5264"/>
    <w:rsid w:val="005E5E9E"/>
    <w:rsid w:val="005E6DEA"/>
    <w:rsid w:val="005F0982"/>
    <w:rsid w:val="005F11C5"/>
    <w:rsid w:val="005F13C3"/>
    <w:rsid w:val="005F171E"/>
    <w:rsid w:val="005F310A"/>
    <w:rsid w:val="005F37AB"/>
    <w:rsid w:val="005F3E8D"/>
    <w:rsid w:val="005F43B3"/>
    <w:rsid w:val="005F49E6"/>
    <w:rsid w:val="005F5122"/>
    <w:rsid w:val="005F56E9"/>
    <w:rsid w:val="005F7059"/>
    <w:rsid w:val="005F71DA"/>
    <w:rsid w:val="005F7AFA"/>
    <w:rsid w:val="00600880"/>
    <w:rsid w:val="00604132"/>
    <w:rsid w:val="006044E4"/>
    <w:rsid w:val="0060521C"/>
    <w:rsid w:val="00606B67"/>
    <w:rsid w:val="00606D33"/>
    <w:rsid w:val="006077DF"/>
    <w:rsid w:val="00607F0C"/>
    <w:rsid w:val="006102A7"/>
    <w:rsid w:val="006108D0"/>
    <w:rsid w:val="00610949"/>
    <w:rsid w:val="00610D6D"/>
    <w:rsid w:val="006115DD"/>
    <w:rsid w:val="00611612"/>
    <w:rsid w:val="006131BC"/>
    <w:rsid w:val="00613438"/>
    <w:rsid w:val="00613AF4"/>
    <w:rsid w:val="00613BA3"/>
    <w:rsid w:val="00613CA4"/>
    <w:rsid w:val="006149DF"/>
    <w:rsid w:val="00614CEC"/>
    <w:rsid w:val="00615279"/>
    <w:rsid w:val="00615DAB"/>
    <w:rsid w:val="00617D6E"/>
    <w:rsid w:val="0062138A"/>
    <w:rsid w:val="00621A33"/>
    <w:rsid w:val="0062391C"/>
    <w:rsid w:val="00623F84"/>
    <w:rsid w:val="00624952"/>
    <w:rsid w:val="0062569F"/>
    <w:rsid w:val="006262F5"/>
    <w:rsid w:val="00627639"/>
    <w:rsid w:val="00630048"/>
    <w:rsid w:val="006309C6"/>
    <w:rsid w:val="0063381E"/>
    <w:rsid w:val="006351D5"/>
    <w:rsid w:val="006359E8"/>
    <w:rsid w:val="00635B72"/>
    <w:rsid w:val="00635F8D"/>
    <w:rsid w:val="006363C1"/>
    <w:rsid w:val="0063656A"/>
    <w:rsid w:val="00637973"/>
    <w:rsid w:val="006401CF"/>
    <w:rsid w:val="00640654"/>
    <w:rsid w:val="00640AFD"/>
    <w:rsid w:val="00640BB5"/>
    <w:rsid w:val="00640D60"/>
    <w:rsid w:val="0064389E"/>
    <w:rsid w:val="00643C9E"/>
    <w:rsid w:val="006448C5"/>
    <w:rsid w:val="0064611C"/>
    <w:rsid w:val="00646378"/>
    <w:rsid w:val="006471EE"/>
    <w:rsid w:val="00647C4C"/>
    <w:rsid w:val="00647FD4"/>
    <w:rsid w:val="006507E2"/>
    <w:rsid w:val="00650FE6"/>
    <w:rsid w:val="00652E27"/>
    <w:rsid w:val="00653FE4"/>
    <w:rsid w:val="00654208"/>
    <w:rsid w:val="00654A6A"/>
    <w:rsid w:val="006551D2"/>
    <w:rsid w:val="00656753"/>
    <w:rsid w:val="00657517"/>
    <w:rsid w:val="00660D30"/>
    <w:rsid w:val="00662083"/>
    <w:rsid w:val="00663118"/>
    <w:rsid w:val="00664B7E"/>
    <w:rsid w:val="00664EE5"/>
    <w:rsid w:val="00665CC6"/>
    <w:rsid w:val="00666F40"/>
    <w:rsid w:val="006675CF"/>
    <w:rsid w:val="00667F97"/>
    <w:rsid w:val="00670322"/>
    <w:rsid w:val="00670661"/>
    <w:rsid w:val="00670E69"/>
    <w:rsid w:val="00670F50"/>
    <w:rsid w:val="0067140A"/>
    <w:rsid w:val="00672B6C"/>
    <w:rsid w:val="00672F54"/>
    <w:rsid w:val="0067300D"/>
    <w:rsid w:val="00673391"/>
    <w:rsid w:val="0067339F"/>
    <w:rsid w:val="00673767"/>
    <w:rsid w:val="006747E1"/>
    <w:rsid w:val="00675DE2"/>
    <w:rsid w:val="006762C6"/>
    <w:rsid w:val="0067742E"/>
    <w:rsid w:val="00677889"/>
    <w:rsid w:val="00677F37"/>
    <w:rsid w:val="00677F49"/>
    <w:rsid w:val="0068083A"/>
    <w:rsid w:val="00680DD0"/>
    <w:rsid w:val="006814E7"/>
    <w:rsid w:val="006819A6"/>
    <w:rsid w:val="00683393"/>
    <w:rsid w:val="0068373A"/>
    <w:rsid w:val="0068407C"/>
    <w:rsid w:val="006845B6"/>
    <w:rsid w:val="006850B2"/>
    <w:rsid w:val="0068599E"/>
    <w:rsid w:val="00685BA3"/>
    <w:rsid w:val="00686526"/>
    <w:rsid w:val="0068679A"/>
    <w:rsid w:val="006875AD"/>
    <w:rsid w:val="006904F0"/>
    <w:rsid w:val="006908A3"/>
    <w:rsid w:val="0069099A"/>
    <w:rsid w:val="00690CF4"/>
    <w:rsid w:val="006914EF"/>
    <w:rsid w:val="00692502"/>
    <w:rsid w:val="006925AA"/>
    <w:rsid w:val="00692C23"/>
    <w:rsid w:val="00692EE8"/>
    <w:rsid w:val="00693061"/>
    <w:rsid w:val="006930F5"/>
    <w:rsid w:val="0069363F"/>
    <w:rsid w:val="006936B5"/>
    <w:rsid w:val="00693CA9"/>
    <w:rsid w:val="00694C16"/>
    <w:rsid w:val="00695687"/>
    <w:rsid w:val="0069598B"/>
    <w:rsid w:val="00696224"/>
    <w:rsid w:val="00697509"/>
    <w:rsid w:val="00697C3B"/>
    <w:rsid w:val="006A063D"/>
    <w:rsid w:val="006A282F"/>
    <w:rsid w:val="006A4CDE"/>
    <w:rsid w:val="006A5020"/>
    <w:rsid w:val="006A6F1F"/>
    <w:rsid w:val="006A76C2"/>
    <w:rsid w:val="006B0552"/>
    <w:rsid w:val="006B1987"/>
    <w:rsid w:val="006B2D9E"/>
    <w:rsid w:val="006B3951"/>
    <w:rsid w:val="006B41BD"/>
    <w:rsid w:val="006B59A8"/>
    <w:rsid w:val="006B5A76"/>
    <w:rsid w:val="006B5DE6"/>
    <w:rsid w:val="006B6523"/>
    <w:rsid w:val="006B6E19"/>
    <w:rsid w:val="006B6FD8"/>
    <w:rsid w:val="006C33A0"/>
    <w:rsid w:val="006C395F"/>
    <w:rsid w:val="006C462C"/>
    <w:rsid w:val="006C4802"/>
    <w:rsid w:val="006C4C0C"/>
    <w:rsid w:val="006C54B6"/>
    <w:rsid w:val="006C5BBD"/>
    <w:rsid w:val="006C626B"/>
    <w:rsid w:val="006C7485"/>
    <w:rsid w:val="006D1218"/>
    <w:rsid w:val="006D12AB"/>
    <w:rsid w:val="006D3066"/>
    <w:rsid w:val="006D3391"/>
    <w:rsid w:val="006D3E87"/>
    <w:rsid w:val="006D4976"/>
    <w:rsid w:val="006D4D53"/>
    <w:rsid w:val="006D5854"/>
    <w:rsid w:val="006D5EBD"/>
    <w:rsid w:val="006D7AC0"/>
    <w:rsid w:val="006E0E45"/>
    <w:rsid w:val="006E1564"/>
    <w:rsid w:val="006E228D"/>
    <w:rsid w:val="006E2385"/>
    <w:rsid w:val="006E5816"/>
    <w:rsid w:val="006E629B"/>
    <w:rsid w:val="006F0482"/>
    <w:rsid w:val="006F0D11"/>
    <w:rsid w:val="006F2C93"/>
    <w:rsid w:val="006F4FAA"/>
    <w:rsid w:val="006F5E6B"/>
    <w:rsid w:val="007007B5"/>
    <w:rsid w:val="00700CB8"/>
    <w:rsid w:val="00702258"/>
    <w:rsid w:val="007026DD"/>
    <w:rsid w:val="00702FF1"/>
    <w:rsid w:val="00703CFE"/>
    <w:rsid w:val="00707321"/>
    <w:rsid w:val="00707DFE"/>
    <w:rsid w:val="007106C9"/>
    <w:rsid w:val="00710CA3"/>
    <w:rsid w:val="00711096"/>
    <w:rsid w:val="0071137F"/>
    <w:rsid w:val="00711704"/>
    <w:rsid w:val="0071242A"/>
    <w:rsid w:val="00712C2E"/>
    <w:rsid w:val="00712E6B"/>
    <w:rsid w:val="00712E92"/>
    <w:rsid w:val="00713092"/>
    <w:rsid w:val="007145C8"/>
    <w:rsid w:val="00714951"/>
    <w:rsid w:val="007152D9"/>
    <w:rsid w:val="0071596A"/>
    <w:rsid w:val="007176D1"/>
    <w:rsid w:val="00717724"/>
    <w:rsid w:val="0072038C"/>
    <w:rsid w:val="00720973"/>
    <w:rsid w:val="00720E09"/>
    <w:rsid w:val="00722712"/>
    <w:rsid w:val="00723519"/>
    <w:rsid w:val="0072510C"/>
    <w:rsid w:val="00727F83"/>
    <w:rsid w:val="00730279"/>
    <w:rsid w:val="0073054D"/>
    <w:rsid w:val="0073067A"/>
    <w:rsid w:val="007307F9"/>
    <w:rsid w:val="007321F7"/>
    <w:rsid w:val="00732691"/>
    <w:rsid w:val="00733353"/>
    <w:rsid w:val="007343FF"/>
    <w:rsid w:val="00734867"/>
    <w:rsid w:val="00735E2B"/>
    <w:rsid w:val="0073649F"/>
    <w:rsid w:val="00736DEB"/>
    <w:rsid w:val="00740768"/>
    <w:rsid w:val="00740892"/>
    <w:rsid w:val="00740BB9"/>
    <w:rsid w:val="007461A7"/>
    <w:rsid w:val="007468BA"/>
    <w:rsid w:val="0075046E"/>
    <w:rsid w:val="00750970"/>
    <w:rsid w:val="007510C6"/>
    <w:rsid w:val="00751EB7"/>
    <w:rsid w:val="00752B87"/>
    <w:rsid w:val="00752CC0"/>
    <w:rsid w:val="00752DCE"/>
    <w:rsid w:val="00755537"/>
    <w:rsid w:val="00755675"/>
    <w:rsid w:val="007559BA"/>
    <w:rsid w:val="00755E5D"/>
    <w:rsid w:val="00756F8D"/>
    <w:rsid w:val="007572E0"/>
    <w:rsid w:val="00760040"/>
    <w:rsid w:val="00760D88"/>
    <w:rsid w:val="007623D0"/>
    <w:rsid w:val="00762E97"/>
    <w:rsid w:val="00762F07"/>
    <w:rsid w:val="0076390C"/>
    <w:rsid w:val="00764FB3"/>
    <w:rsid w:val="00766906"/>
    <w:rsid w:val="0076789A"/>
    <w:rsid w:val="00770AAE"/>
    <w:rsid w:val="00771B79"/>
    <w:rsid w:val="00772390"/>
    <w:rsid w:val="00772ABC"/>
    <w:rsid w:val="00772E1E"/>
    <w:rsid w:val="0077343C"/>
    <w:rsid w:val="0077514D"/>
    <w:rsid w:val="007752D0"/>
    <w:rsid w:val="00775428"/>
    <w:rsid w:val="00776B70"/>
    <w:rsid w:val="00776F13"/>
    <w:rsid w:val="00777781"/>
    <w:rsid w:val="007815C0"/>
    <w:rsid w:val="00781EED"/>
    <w:rsid w:val="00784CAB"/>
    <w:rsid w:val="007852D9"/>
    <w:rsid w:val="0078571E"/>
    <w:rsid w:val="00786AA0"/>
    <w:rsid w:val="00790116"/>
    <w:rsid w:val="007915DA"/>
    <w:rsid w:val="007925A5"/>
    <w:rsid w:val="0079307A"/>
    <w:rsid w:val="007962B6"/>
    <w:rsid w:val="00796D87"/>
    <w:rsid w:val="007979B7"/>
    <w:rsid w:val="007A020C"/>
    <w:rsid w:val="007A1884"/>
    <w:rsid w:val="007A229F"/>
    <w:rsid w:val="007A2C9C"/>
    <w:rsid w:val="007A3BD7"/>
    <w:rsid w:val="007A5949"/>
    <w:rsid w:val="007A6345"/>
    <w:rsid w:val="007A6A0E"/>
    <w:rsid w:val="007A7FA3"/>
    <w:rsid w:val="007B10C4"/>
    <w:rsid w:val="007B1E0D"/>
    <w:rsid w:val="007B3042"/>
    <w:rsid w:val="007B3107"/>
    <w:rsid w:val="007B464E"/>
    <w:rsid w:val="007B4CEF"/>
    <w:rsid w:val="007B6950"/>
    <w:rsid w:val="007B7707"/>
    <w:rsid w:val="007C0A02"/>
    <w:rsid w:val="007C0BD4"/>
    <w:rsid w:val="007C390F"/>
    <w:rsid w:val="007C3AB0"/>
    <w:rsid w:val="007C4C5F"/>
    <w:rsid w:val="007C550B"/>
    <w:rsid w:val="007C58F2"/>
    <w:rsid w:val="007C71B1"/>
    <w:rsid w:val="007C7DF6"/>
    <w:rsid w:val="007D0782"/>
    <w:rsid w:val="007D2013"/>
    <w:rsid w:val="007D46F5"/>
    <w:rsid w:val="007D4DAD"/>
    <w:rsid w:val="007D5233"/>
    <w:rsid w:val="007D53F8"/>
    <w:rsid w:val="007D5D84"/>
    <w:rsid w:val="007D75DD"/>
    <w:rsid w:val="007E0446"/>
    <w:rsid w:val="007E1A8A"/>
    <w:rsid w:val="007E3DF0"/>
    <w:rsid w:val="007F0313"/>
    <w:rsid w:val="007F128E"/>
    <w:rsid w:val="007F33E8"/>
    <w:rsid w:val="007F450D"/>
    <w:rsid w:val="007F458E"/>
    <w:rsid w:val="007F5C0F"/>
    <w:rsid w:val="007F5E04"/>
    <w:rsid w:val="00800921"/>
    <w:rsid w:val="00800CE3"/>
    <w:rsid w:val="0080294B"/>
    <w:rsid w:val="00802B0A"/>
    <w:rsid w:val="00805773"/>
    <w:rsid w:val="008067CF"/>
    <w:rsid w:val="00807706"/>
    <w:rsid w:val="00811391"/>
    <w:rsid w:val="008115AC"/>
    <w:rsid w:val="008120AB"/>
    <w:rsid w:val="00813867"/>
    <w:rsid w:val="008139A0"/>
    <w:rsid w:val="008143D5"/>
    <w:rsid w:val="00814F71"/>
    <w:rsid w:val="0081606F"/>
    <w:rsid w:val="0081609E"/>
    <w:rsid w:val="00816DC2"/>
    <w:rsid w:val="00816F15"/>
    <w:rsid w:val="00817B05"/>
    <w:rsid w:val="00817DE7"/>
    <w:rsid w:val="00817F2F"/>
    <w:rsid w:val="008203BF"/>
    <w:rsid w:val="008211DC"/>
    <w:rsid w:val="008239FD"/>
    <w:rsid w:val="00823DEE"/>
    <w:rsid w:val="00824F3D"/>
    <w:rsid w:val="00827211"/>
    <w:rsid w:val="00827866"/>
    <w:rsid w:val="00831586"/>
    <w:rsid w:val="00831A32"/>
    <w:rsid w:val="0083510E"/>
    <w:rsid w:val="0083556D"/>
    <w:rsid w:val="008361F9"/>
    <w:rsid w:val="008408F5"/>
    <w:rsid w:val="0084174F"/>
    <w:rsid w:val="00842BEA"/>
    <w:rsid w:val="00843660"/>
    <w:rsid w:val="008438F3"/>
    <w:rsid w:val="00845642"/>
    <w:rsid w:val="00846653"/>
    <w:rsid w:val="00846AE0"/>
    <w:rsid w:val="00846D3C"/>
    <w:rsid w:val="008479E0"/>
    <w:rsid w:val="00850456"/>
    <w:rsid w:val="0085053C"/>
    <w:rsid w:val="008510A1"/>
    <w:rsid w:val="00851633"/>
    <w:rsid w:val="0085175D"/>
    <w:rsid w:val="00851EE1"/>
    <w:rsid w:val="00852086"/>
    <w:rsid w:val="00854139"/>
    <w:rsid w:val="00855304"/>
    <w:rsid w:val="00857CDA"/>
    <w:rsid w:val="00860493"/>
    <w:rsid w:val="008608DA"/>
    <w:rsid w:val="00860CF8"/>
    <w:rsid w:val="00860FFA"/>
    <w:rsid w:val="00861F70"/>
    <w:rsid w:val="00862FCE"/>
    <w:rsid w:val="00863312"/>
    <w:rsid w:val="0086433E"/>
    <w:rsid w:val="00864D6F"/>
    <w:rsid w:val="00865AA3"/>
    <w:rsid w:val="00866C69"/>
    <w:rsid w:val="00867850"/>
    <w:rsid w:val="00870980"/>
    <w:rsid w:val="008712AB"/>
    <w:rsid w:val="00871CA9"/>
    <w:rsid w:val="00872D66"/>
    <w:rsid w:val="00872E2B"/>
    <w:rsid w:val="008736E7"/>
    <w:rsid w:val="008738FA"/>
    <w:rsid w:val="00874D8E"/>
    <w:rsid w:val="0087553B"/>
    <w:rsid w:val="008755B4"/>
    <w:rsid w:val="008757BF"/>
    <w:rsid w:val="008770F2"/>
    <w:rsid w:val="00877B1F"/>
    <w:rsid w:val="00880080"/>
    <w:rsid w:val="00880FB2"/>
    <w:rsid w:val="00881B06"/>
    <w:rsid w:val="008822E1"/>
    <w:rsid w:val="00882401"/>
    <w:rsid w:val="008832F6"/>
    <w:rsid w:val="0088373A"/>
    <w:rsid w:val="00883974"/>
    <w:rsid w:val="00883D5F"/>
    <w:rsid w:val="00884E1F"/>
    <w:rsid w:val="00884F35"/>
    <w:rsid w:val="0088579A"/>
    <w:rsid w:val="00885DFA"/>
    <w:rsid w:val="00886EEF"/>
    <w:rsid w:val="00887C6A"/>
    <w:rsid w:val="008902DF"/>
    <w:rsid w:val="0089064B"/>
    <w:rsid w:val="00891BF3"/>
    <w:rsid w:val="008921B3"/>
    <w:rsid w:val="008932B9"/>
    <w:rsid w:val="008942DD"/>
    <w:rsid w:val="008943A0"/>
    <w:rsid w:val="008A09BC"/>
    <w:rsid w:val="008A0C88"/>
    <w:rsid w:val="008A5D82"/>
    <w:rsid w:val="008A6338"/>
    <w:rsid w:val="008A648A"/>
    <w:rsid w:val="008B00ED"/>
    <w:rsid w:val="008B0705"/>
    <w:rsid w:val="008B1618"/>
    <w:rsid w:val="008B1B15"/>
    <w:rsid w:val="008B222F"/>
    <w:rsid w:val="008B2291"/>
    <w:rsid w:val="008B2D3A"/>
    <w:rsid w:val="008B337E"/>
    <w:rsid w:val="008B363D"/>
    <w:rsid w:val="008B39FD"/>
    <w:rsid w:val="008B4C99"/>
    <w:rsid w:val="008B53A6"/>
    <w:rsid w:val="008B569A"/>
    <w:rsid w:val="008B5EBA"/>
    <w:rsid w:val="008B69CE"/>
    <w:rsid w:val="008B6ABC"/>
    <w:rsid w:val="008B7651"/>
    <w:rsid w:val="008C162F"/>
    <w:rsid w:val="008C2E66"/>
    <w:rsid w:val="008C4A45"/>
    <w:rsid w:val="008C4C18"/>
    <w:rsid w:val="008C501D"/>
    <w:rsid w:val="008C5593"/>
    <w:rsid w:val="008C5E1E"/>
    <w:rsid w:val="008C5F7D"/>
    <w:rsid w:val="008C7EE2"/>
    <w:rsid w:val="008D0DC8"/>
    <w:rsid w:val="008D13D0"/>
    <w:rsid w:val="008D1E5D"/>
    <w:rsid w:val="008D26BC"/>
    <w:rsid w:val="008D3D7C"/>
    <w:rsid w:val="008D4E41"/>
    <w:rsid w:val="008D7BCF"/>
    <w:rsid w:val="008E0BEE"/>
    <w:rsid w:val="008E0EBC"/>
    <w:rsid w:val="008E19F5"/>
    <w:rsid w:val="008E3990"/>
    <w:rsid w:val="008E4269"/>
    <w:rsid w:val="008E549B"/>
    <w:rsid w:val="008E5777"/>
    <w:rsid w:val="008E6997"/>
    <w:rsid w:val="008E6D1E"/>
    <w:rsid w:val="008E73D9"/>
    <w:rsid w:val="008E7631"/>
    <w:rsid w:val="008F19C5"/>
    <w:rsid w:val="008F3A45"/>
    <w:rsid w:val="008F3A99"/>
    <w:rsid w:val="008F40A1"/>
    <w:rsid w:val="008F4168"/>
    <w:rsid w:val="008F496D"/>
    <w:rsid w:val="008F4B4E"/>
    <w:rsid w:val="008F5FCA"/>
    <w:rsid w:val="008F60F1"/>
    <w:rsid w:val="009000E7"/>
    <w:rsid w:val="00900338"/>
    <w:rsid w:val="009027EB"/>
    <w:rsid w:val="00906DE3"/>
    <w:rsid w:val="009072E8"/>
    <w:rsid w:val="009075FE"/>
    <w:rsid w:val="00910C5D"/>
    <w:rsid w:val="00911042"/>
    <w:rsid w:val="009123C2"/>
    <w:rsid w:val="00914D9A"/>
    <w:rsid w:val="0091540B"/>
    <w:rsid w:val="00915A83"/>
    <w:rsid w:val="009163FA"/>
    <w:rsid w:val="00916D75"/>
    <w:rsid w:val="00916FB7"/>
    <w:rsid w:val="009174B9"/>
    <w:rsid w:val="009216C4"/>
    <w:rsid w:val="00923738"/>
    <w:rsid w:val="00923810"/>
    <w:rsid w:val="00925EF8"/>
    <w:rsid w:val="00926DE5"/>
    <w:rsid w:val="00927883"/>
    <w:rsid w:val="00930261"/>
    <w:rsid w:val="009337C1"/>
    <w:rsid w:val="00933BDD"/>
    <w:rsid w:val="00935698"/>
    <w:rsid w:val="00936BEA"/>
    <w:rsid w:val="00936F20"/>
    <w:rsid w:val="00937B91"/>
    <w:rsid w:val="00940EF6"/>
    <w:rsid w:val="00941C48"/>
    <w:rsid w:val="00941D22"/>
    <w:rsid w:val="00941D9A"/>
    <w:rsid w:val="00941E00"/>
    <w:rsid w:val="0094296C"/>
    <w:rsid w:val="009430D5"/>
    <w:rsid w:val="009445CC"/>
    <w:rsid w:val="0094470D"/>
    <w:rsid w:val="00944DE9"/>
    <w:rsid w:val="00945987"/>
    <w:rsid w:val="00945BCF"/>
    <w:rsid w:val="00945CA1"/>
    <w:rsid w:val="00946100"/>
    <w:rsid w:val="009463F8"/>
    <w:rsid w:val="00946E35"/>
    <w:rsid w:val="009523BB"/>
    <w:rsid w:val="0095633F"/>
    <w:rsid w:val="009572CD"/>
    <w:rsid w:val="00957C95"/>
    <w:rsid w:val="00957DE3"/>
    <w:rsid w:val="00960156"/>
    <w:rsid w:val="00961D03"/>
    <w:rsid w:val="0096389B"/>
    <w:rsid w:val="00963BC8"/>
    <w:rsid w:val="0096428F"/>
    <w:rsid w:val="00964F22"/>
    <w:rsid w:val="00965062"/>
    <w:rsid w:val="009668A2"/>
    <w:rsid w:val="009672A1"/>
    <w:rsid w:val="0096768A"/>
    <w:rsid w:val="009678F8"/>
    <w:rsid w:val="00967C41"/>
    <w:rsid w:val="0097084F"/>
    <w:rsid w:val="00971909"/>
    <w:rsid w:val="00971E26"/>
    <w:rsid w:val="00973A27"/>
    <w:rsid w:val="009748BE"/>
    <w:rsid w:val="00974DE9"/>
    <w:rsid w:val="009761B5"/>
    <w:rsid w:val="00976E62"/>
    <w:rsid w:val="00977C83"/>
    <w:rsid w:val="00980341"/>
    <w:rsid w:val="0098046E"/>
    <w:rsid w:val="00980C94"/>
    <w:rsid w:val="00980E41"/>
    <w:rsid w:val="00982474"/>
    <w:rsid w:val="00982B14"/>
    <w:rsid w:val="0098365E"/>
    <w:rsid w:val="00983F4E"/>
    <w:rsid w:val="0098431D"/>
    <w:rsid w:val="00985554"/>
    <w:rsid w:val="009876D3"/>
    <w:rsid w:val="009877AF"/>
    <w:rsid w:val="009879C9"/>
    <w:rsid w:val="00987CE3"/>
    <w:rsid w:val="0099184D"/>
    <w:rsid w:val="00992170"/>
    <w:rsid w:val="0099381A"/>
    <w:rsid w:val="009938FC"/>
    <w:rsid w:val="009948DD"/>
    <w:rsid w:val="009949B2"/>
    <w:rsid w:val="009958F0"/>
    <w:rsid w:val="00995C46"/>
    <w:rsid w:val="00996F1F"/>
    <w:rsid w:val="00997F5C"/>
    <w:rsid w:val="009A0401"/>
    <w:rsid w:val="009A0A61"/>
    <w:rsid w:val="009A2125"/>
    <w:rsid w:val="009A427C"/>
    <w:rsid w:val="009A56D4"/>
    <w:rsid w:val="009A60D9"/>
    <w:rsid w:val="009A6A96"/>
    <w:rsid w:val="009A6F33"/>
    <w:rsid w:val="009B1822"/>
    <w:rsid w:val="009B2164"/>
    <w:rsid w:val="009B3968"/>
    <w:rsid w:val="009B4B36"/>
    <w:rsid w:val="009B4B86"/>
    <w:rsid w:val="009B4BCB"/>
    <w:rsid w:val="009B536B"/>
    <w:rsid w:val="009B72E2"/>
    <w:rsid w:val="009B7FF8"/>
    <w:rsid w:val="009C0440"/>
    <w:rsid w:val="009C12A1"/>
    <w:rsid w:val="009C17E9"/>
    <w:rsid w:val="009C2AD6"/>
    <w:rsid w:val="009C47E0"/>
    <w:rsid w:val="009C5189"/>
    <w:rsid w:val="009C7305"/>
    <w:rsid w:val="009C7820"/>
    <w:rsid w:val="009C7D88"/>
    <w:rsid w:val="009D08ED"/>
    <w:rsid w:val="009D0D8B"/>
    <w:rsid w:val="009D24C3"/>
    <w:rsid w:val="009D2790"/>
    <w:rsid w:val="009D2EEE"/>
    <w:rsid w:val="009D3525"/>
    <w:rsid w:val="009D3946"/>
    <w:rsid w:val="009D47E7"/>
    <w:rsid w:val="009D4B1D"/>
    <w:rsid w:val="009D5FBE"/>
    <w:rsid w:val="009D627E"/>
    <w:rsid w:val="009D69D0"/>
    <w:rsid w:val="009D6DB9"/>
    <w:rsid w:val="009D6E27"/>
    <w:rsid w:val="009E06C7"/>
    <w:rsid w:val="009E0896"/>
    <w:rsid w:val="009E0997"/>
    <w:rsid w:val="009E0D58"/>
    <w:rsid w:val="009E101B"/>
    <w:rsid w:val="009E29D7"/>
    <w:rsid w:val="009E301A"/>
    <w:rsid w:val="009E4D7A"/>
    <w:rsid w:val="009E537D"/>
    <w:rsid w:val="009E5383"/>
    <w:rsid w:val="009E5B7C"/>
    <w:rsid w:val="009E6438"/>
    <w:rsid w:val="009E6C52"/>
    <w:rsid w:val="009E733F"/>
    <w:rsid w:val="009E7D22"/>
    <w:rsid w:val="009E7F15"/>
    <w:rsid w:val="009F0322"/>
    <w:rsid w:val="009F036E"/>
    <w:rsid w:val="009F03A6"/>
    <w:rsid w:val="009F0BFC"/>
    <w:rsid w:val="009F2C67"/>
    <w:rsid w:val="009F2D51"/>
    <w:rsid w:val="009F2FE2"/>
    <w:rsid w:val="009F4E5E"/>
    <w:rsid w:val="009F5E25"/>
    <w:rsid w:val="009F682E"/>
    <w:rsid w:val="009F6E07"/>
    <w:rsid w:val="00A021CE"/>
    <w:rsid w:val="00A03ECD"/>
    <w:rsid w:val="00A068E4"/>
    <w:rsid w:val="00A071E7"/>
    <w:rsid w:val="00A108AF"/>
    <w:rsid w:val="00A11085"/>
    <w:rsid w:val="00A1180F"/>
    <w:rsid w:val="00A11ACA"/>
    <w:rsid w:val="00A11CEA"/>
    <w:rsid w:val="00A13128"/>
    <w:rsid w:val="00A1334B"/>
    <w:rsid w:val="00A161CF"/>
    <w:rsid w:val="00A162A7"/>
    <w:rsid w:val="00A162CF"/>
    <w:rsid w:val="00A16D3B"/>
    <w:rsid w:val="00A1749E"/>
    <w:rsid w:val="00A17AB5"/>
    <w:rsid w:val="00A17CF6"/>
    <w:rsid w:val="00A17D03"/>
    <w:rsid w:val="00A2001C"/>
    <w:rsid w:val="00A21255"/>
    <w:rsid w:val="00A22C13"/>
    <w:rsid w:val="00A22F57"/>
    <w:rsid w:val="00A2406E"/>
    <w:rsid w:val="00A24A29"/>
    <w:rsid w:val="00A25F1F"/>
    <w:rsid w:val="00A267E7"/>
    <w:rsid w:val="00A26841"/>
    <w:rsid w:val="00A26970"/>
    <w:rsid w:val="00A27063"/>
    <w:rsid w:val="00A317FC"/>
    <w:rsid w:val="00A32335"/>
    <w:rsid w:val="00A32964"/>
    <w:rsid w:val="00A3347A"/>
    <w:rsid w:val="00A33967"/>
    <w:rsid w:val="00A33CB7"/>
    <w:rsid w:val="00A365D4"/>
    <w:rsid w:val="00A36E2B"/>
    <w:rsid w:val="00A370FB"/>
    <w:rsid w:val="00A37760"/>
    <w:rsid w:val="00A37F2E"/>
    <w:rsid w:val="00A409BD"/>
    <w:rsid w:val="00A4174E"/>
    <w:rsid w:val="00A41996"/>
    <w:rsid w:val="00A435A8"/>
    <w:rsid w:val="00A44878"/>
    <w:rsid w:val="00A44DDF"/>
    <w:rsid w:val="00A45A91"/>
    <w:rsid w:val="00A45E51"/>
    <w:rsid w:val="00A511B4"/>
    <w:rsid w:val="00A51294"/>
    <w:rsid w:val="00A52738"/>
    <w:rsid w:val="00A52A30"/>
    <w:rsid w:val="00A5402B"/>
    <w:rsid w:val="00A5553E"/>
    <w:rsid w:val="00A56B16"/>
    <w:rsid w:val="00A56C0E"/>
    <w:rsid w:val="00A56C8D"/>
    <w:rsid w:val="00A57719"/>
    <w:rsid w:val="00A603C7"/>
    <w:rsid w:val="00A60B52"/>
    <w:rsid w:val="00A60B5C"/>
    <w:rsid w:val="00A60E19"/>
    <w:rsid w:val="00A63252"/>
    <w:rsid w:val="00A63359"/>
    <w:rsid w:val="00A63570"/>
    <w:rsid w:val="00A6503E"/>
    <w:rsid w:val="00A655BB"/>
    <w:rsid w:val="00A67C35"/>
    <w:rsid w:val="00A701C0"/>
    <w:rsid w:val="00A71223"/>
    <w:rsid w:val="00A730BF"/>
    <w:rsid w:val="00A739D8"/>
    <w:rsid w:val="00A74922"/>
    <w:rsid w:val="00A75A10"/>
    <w:rsid w:val="00A75B29"/>
    <w:rsid w:val="00A75EA0"/>
    <w:rsid w:val="00A76549"/>
    <w:rsid w:val="00A80013"/>
    <w:rsid w:val="00A8081F"/>
    <w:rsid w:val="00A80865"/>
    <w:rsid w:val="00A80936"/>
    <w:rsid w:val="00A810CB"/>
    <w:rsid w:val="00A81555"/>
    <w:rsid w:val="00A815E2"/>
    <w:rsid w:val="00A81927"/>
    <w:rsid w:val="00A81B2D"/>
    <w:rsid w:val="00A81B6A"/>
    <w:rsid w:val="00A81E8C"/>
    <w:rsid w:val="00A81F72"/>
    <w:rsid w:val="00A82847"/>
    <w:rsid w:val="00A83164"/>
    <w:rsid w:val="00A8367C"/>
    <w:rsid w:val="00A83932"/>
    <w:rsid w:val="00A83952"/>
    <w:rsid w:val="00A83B33"/>
    <w:rsid w:val="00A83EED"/>
    <w:rsid w:val="00A84682"/>
    <w:rsid w:val="00A846D1"/>
    <w:rsid w:val="00A86E86"/>
    <w:rsid w:val="00A87FD1"/>
    <w:rsid w:val="00A919D4"/>
    <w:rsid w:val="00A91C20"/>
    <w:rsid w:val="00A91CB9"/>
    <w:rsid w:val="00A923C0"/>
    <w:rsid w:val="00A93CFA"/>
    <w:rsid w:val="00A93E45"/>
    <w:rsid w:val="00A94495"/>
    <w:rsid w:val="00A96BE6"/>
    <w:rsid w:val="00A97800"/>
    <w:rsid w:val="00A97841"/>
    <w:rsid w:val="00A97A09"/>
    <w:rsid w:val="00AA178B"/>
    <w:rsid w:val="00AA2622"/>
    <w:rsid w:val="00AA39D6"/>
    <w:rsid w:val="00AA583F"/>
    <w:rsid w:val="00AA6931"/>
    <w:rsid w:val="00AA7081"/>
    <w:rsid w:val="00AA7FA8"/>
    <w:rsid w:val="00AB09D0"/>
    <w:rsid w:val="00AB1D63"/>
    <w:rsid w:val="00AB34BD"/>
    <w:rsid w:val="00AB3808"/>
    <w:rsid w:val="00AB41BB"/>
    <w:rsid w:val="00AB4622"/>
    <w:rsid w:val="00AB580A"/>
    <w:rsid w:val="00AB5FD8"/>
    <w:rsid w:val="00AB6155"/>
    <w:rsid w:val="00AB79F0"/>
    <w:rsid w:val="00AB7E9C"/>
    <w:rsid w:val="00AC0A62"/>
    <w:rsid w:val="00AC17E0"/>
    <w:rsid w:val="00AC2CE6"/>
    <w:rsid w:val="00AC388A"/>
    <w:rsid w:val="00AC3BA5"/>
    <w:rsid w:val="00AC3C60"/>
    <w:rsid w:val="00AC3C86"/>
    <w:rsid w:val="00AC5AEC"/>
    <w:rsid w:val="00AC63B2"/>
    <w:rsid w:val="00AC6E76"/>
    <w:rsid w:val="00AC7AAB"/>
    <w:rsid w:val="00AC7BB2"/>
    <w:rsid w:val="00AD00AA"/>
    <w:rsid w:val="00AD06D4"/>
    <w:rsid w:val="00AD0A19"/>
    <w:rsid w:val="00AD0C2C"/>
    <w:rsid w:val="00AD0DDB"/>
    <w:rsid w:val="00AD1CD6"/>
    <w:rsid w:val="00AD2965"/>
    <w:rsid w:val="00AD55F6"/>
    <w:rsid w:val="00AD58CA"/>
    <w:rsid w:val="00AD5F1A"/>
    <w:rsid w:val="00AD62BC"/>
    <w:rsid w:val="00AD63A5"/>
    <w:rsid w:val="00AD655C"/>
    <w:rsid w:val="00AD6980"/>
    <w:rsid w:val="00AD6B2E"/>
    <w:rsid w:val="00AD74F7"/>
    <w:rsid w:val="00AD7769"/>
    <w:rsid w:val="00AD77FA"/>
    <w:rsid w:val="00AD7C93"/>
    <w:rsid w:val="00AD7D71"/>
    <w:rsid w:val="00AE0FFF"/>
    <w:rsid w:val="00AE12D5"/>
    <w:rsid w:val="00AE335F"/>
    <w:rsid w:val="00AE3884"/>
    <w:rsid w:val="00AE4F9E"/>
    <w:rsid w:val="00AE57D7"/>
    <w:rsid w:val="00AE62E4"/>
    <w:rsid w:val="00AE6534"/>
    <w:rsid w:val="00AE65B8"/>
    <w:rsid w:val="00AE6713"/>
    <w:rsid w:val="00AE7348"/>
    <w:rsid w:val="00AE7382"/>
    <w:rsid w:val="00AE73AA"/>
    <w:rsid w:val="00AF057C"/>
    <w:rsid w:val="00AF1017"/>
    <w:rsid w:val="00AF1329"/>
    <w:rsid w:val="00AF13C9"/>
    <w:rsid w:val="00AF19C7"/>
    <w:rsid w:val="00AF2188"/>
    <w:rsid w:val="00AF3E0B"/>
    <w:rsid w:val="00AF5AF8"/>
    <w:rsid w:val="00AF6684"/>
    <w:rsid w:val="00AF6E5A"/>
    <w:rsid w:val="00AF6FFE"/>
    <w:rsid w:val="00AF7642"/>
    <w:rsid w:val="00AF7D5A"/>
    <w:rsid w:val="00AF7F8E"/>
    <w:rsid w:val="00B0160D"/>
    <w:rsid w:val="00B019BB"/>
    <w:rsid w:val="00B01C8A"/>
    <w:rsid w:val="00B01DE2"/>
    <w:rsid w:val="00B0267D"/>
    <w:rsid w:val="00B02BB3"/>
    <w:rsid w:val="00B02EF3"/>
    <w:rsid w:val="00B03C11"/>
    <w:rsid w:val="00B03D29"/>
    <w:rsid w:val="00B053AE"/>
    <w:rsid w:val="00B05C8A"/>
    <w:rsid w:val="00B10EE8"/>
    <w:rsid w:val="00B11705"/>
    <w:rsid w:val="00B13AA1"/>
    <w:rsid w:val="00B13BCA"/>
    <w:rsid w:val="00B1426A"/>
    <w:rsid w:val="00B149AD"/>
    <w:rsid w:val="00B14B97"/>
    <w:rsid w:val="00B1518D"/>
    <w:rsid w:val="00B16110"/>
    <w:rsid w:val="00B167C1"/>
    <w:rsid w:val="00B17452"/>
    <w:rsid w:val="00B200B3"/>
    <w:rsid w:val="00B20C3C"/>
    <w:rsid w:val="00B221C8"/>
    <w:rsid w:val="00B2403B"/>
    <w:rsid w:val="00B25F33"/>
    <w:rsid w:val="00B2637D"/>
    <w:rsid w:val="00B26665"/>
    <w:rsid w:val="00B27F15"/>
    <w:rsid w:val="00B310DD"/>
    <w:rsid w:val="00B3133E"/>
    <w:rsid w:val="00B31863"/>
    <w:rsid w:val="00B344D4"/>
    <w:rsid w:val="00B346B5"/>
    <w:rsid w:val="00B35199"/>
    <w:rsid w:val="00B351C3"/>
    <w:rsid w:val="00B365B6"/>
    <w:rsid w:val="00B37839"/>
    <w:rsid w:val="00B406F3"/>
    <w:rsid w:val="00B40896"/>
    <w:rsid w:val="00B40988"/>
    <w:rsid w:val="00B421A4"/>
    <w:rsid w:val="00B45244"/>
    <w:rsid w:val="00B45550"/>
    <w:rsid w:val="00B45734"/>
    <w:rsid w:val="00B45916"/>
    <w:rsid w:val="00B45EE3"/>
    <w:rsid w:val="00B4648C"/>
    <w:rsid w:val="00B471A1"/>
    <w:rsid w:val="00B5075E"/>
    <w:rsid w:val="00B518A2"/>
    <w:rsid w:val="00B527AC"/>
    <w:rsid w:val="00B53A7F"/>
    <w:rsid w:val="00B542EA"/>
    <w:rsid w:val="00B55198"/>
    <w:rsid w:val="00B553E2"/>
    <w:rsid w:val="00B55E6B"/>
    <w:rsid w:val="00B570F9"/>
    <w:rsid w:val="00B574CD"/>
    <w:rsid w:val="00B5764A"/>
    <w:rsid w:val="00B60C98"/>
    <w:rsid w:val="00B617CA"/>
    <w:rsid w:val="00B61ED8"/>
    <w:rsid w:val="00B62115"/>
    <w:rsid w:val="00B62D0A"/>
    <w:rsid w:val="00B6370F"/>
    <w:rsid w:val="00B639F0"/>
    <w:rsid w:val="00B64273"/>
    <w:rsid w:val="00B650CB"/>
    <w:rsid w:val="00B663BD"/>
    <w:rsid w:val="00B70034"/>
    <w:rsid w:val="00B70796"/>
    <w:rsid w:val="00B71F86"/>
    <w:rsid w:val="00B72CD9"/>
    <w:rsid w:val="00B7423E"/>
    <w:rsid w:val="00B745E4"/>
    <w:rsid w:val="00B7589C"/>
    <w:rsid w:val="00B75E62"/>
    <w:rsid w:val="00B7739A"/>
    <w:rsid w:val="00B808DF"/>
    <w:rsid w:val="00B8110F"/>
    <w:rsid w:val="00B816D7"/>
    <w:rsid w:val="00B81F61"/>
    <w:rsid w:val="00B82830"/>
    <w:rsid w:val="00B82B72"/>
    <w:rsid w:val="00B83C3D"/>
    <w:rsid w:val="00B83D5A"/>
    <w:rsid w:val="00B84943"/>
    <w:rsid w:val="00B857BD"/>
    <w:rsid w:val="00B87573"/>
    <w:rsid w:val="00B912E3"/>
    <w:rsid w:val="00B91DAB"/>
    <w:rsid w:val="00B94E08"/>
    <w:rsid w:val="00B96AB9"/>
    <w:rsid w:val="00B975B2"/>
    <w:rsid w:val="00BA02A8"/>
    <w:rsid w:val="00BA17D8"/>
    <w:rsid w:val="00BA308A"/>
    <w:rsid w:val="00BA32F9"/>
    <w:rsid w:val="00BA3A10"/>
    <w:rsid w:val="00BA401C"/>
    <w:rsid w:val="00BA443A"/>
    <w:rsid w:val="00BA4CA6"/>
    <w:rsid w:val="00BA51D9"/>
    <w:rsid w:val="00BA616B"/>
    <w:rsid w:val="00BA63C8"/>
    <w:rsid w:val="00BA67A1"/>
    <w:rsid w:val="00BA7BD3"/>
    <w:rsid w:val="00BB01D5"/>
    <w:rsid w:val="00BB023F"/>
    <w:rsid w:val="00BB0668"/>
    <w:rsid w:val="00BB2D3D"/>
    <w:rsid w:val="00BB3C3F"/>
    <w:rsid w:val="00BB3D88"/>
    <w:rsid w:val="00BB3E44"/>
    <w:rsid w:val="00BB4208"/>
    <w:rsid w:val="00BB5067"/>
    <w:rsid w:val="00BB5C03"/>
    <w:rsid w:val="00BB5C62"/>
    <w:rsid w:val="00BB5FEB"/>
    <w:rsid w:val="00BB619F"/>
    <w:rsid w:val="00BB657F"/>
    <w:rsid w:val="00BB68F5"/>
    <w:rsid w:val="00BB7AF4"/>
    <w:rsid w:val="00BC1165"/>
    <w:rsid w:val="00BC1766"/>
    <w:rsid w:val="00BC2B8F"/>
    <w:rsid w:val="00BC30FC"/>
    <w:rsid w:val="00BC39B8"/>
    <w:rsid w:val="00BC4F2F"/>
    <w:rsid w:val="00BC50C3"/>
    <w:rsid w:val="00BC5C39"/>
    <w:rsid w:val="00BC5F88"/>
    <w:rsid w:val="00BC64CE"/>
    <w:rsid w:val="00BC736B"/>
    <w:rsid w:val="00BC78C0"/>
    <w:rsid w:val="00BD0F5B"/>
    <w:rsid w:val="00BD17F5"/>
    <w:rsid w:val="00BD1E8D"/>
    <w:rsid w:val="00BD329C"/>
    <w:rsid w:val="00BD4565"/>
    <w:rsid w:val="00BD5E0D"/>
    <w:rsid w:val="00BD72C1"/>
    <w:rsid w:val="00BE017F"/>
    <w:rsid w:val="00BE0902"/>
    <w:rsid w:val="00BE091C"/>
    <w:rsid w:val="00BE3708"/>
    <w:rsid w:val="00BE417E"/>
    <w:rsid w:val="00BE4A98"/>
    <w:rsid w:val="00BE5770"/>
    <w:rsid w:val="00BE590A"/>
    <w:rsid w:val="00BE616A"/>
    <w:rsid w:val="00BF10EA"/>
    <w:rsid w:val="00BF3520"/>
    <w:rsid w:val="00BF35F2"/>
    <w:rsid w:val="00BF387D"/>
    <w:rsid w:val="00BF39D4"/>
    <w:rsid w:val="00BF651D"/>
    <w:rsid w:val="00BF7B1B"/>
    <w:rsid w:val="00C00267"/>
    <w:rsid w:val="00C01C43"/>
    <w:rsid w:val="00C01F64"/>
    <w:rsid w:val="00C02240"/>
    <w:rsid w:val="00C02F11"/>
    <w:rsid w:val="00C03BB9"/>
    <w:rsid w:val="00C0411B"/>
    <w:rsid w:val="00C04CF3"/>
    <w:rsid w:val="00C05C59"/>
    <w:rsid w:val="00C06C54"/>
    <w:rsid w:val="00C074A8"/>
    <w:rsid w:val="00C111EE"/>
    <w:rsid w:val="00C11C07"/>
    <w:rsid w:val="00C12E24"/>
    <w:rsid w:val="00C13599"/>
    <w:rsid w:val="00C1422B"/>
    <w:rsid w:val="00C14BD5"/>
    <w:rsid w:val="00C15108"/>
    <w:rsid w:val="00C15465"/>
    <w:rsid w:val="00C1599A"/>
    <w:rsid w:val="00C159D0"/>
    <w:rsid w:val="00C15DFB"/>
    <w:rsid w:val="00C17952"/>
    <w:rsid w:val="00C20875"/>
    <w:rsid w:val="00C2151C"/>
    <w:rsid w:val="00C21730"/>
    <w:rsid w:val="00C21EB5"/>
    <w:rsid w:val="00C223FF"/>
    <w:rsid w:val="00C245F3"/>
    <w:rsid w:val="00C255DD"/>
    <w:rsid w:val="00C25F37"/>
    <w:rsid w:val="00C273CC"/>
    <w:rsid w:val="00C274AA"/>
    <w:rsid w:val="00C3005F"/>
    <w:rsid w:val="00C30EC4"/>
    <w:rsid w:val="00C3186B"/>
    <w:rsid w:val="00C3196A"/>
    <w:rsid w:val="00C31A98"/>
    <w:rsid w:val="00C3251E"/>
    <w:rsid w:val="00C32680"/>
    <w:rsid w:val="00C32A95"/>
    <w:rsid w:val="00C33DF3"/>
    <w:rsid w:val="00C33FE1"/>
    <w:rsid w:val="00C35736"/>
    <w:rsid w:val="00C35EB5"/>
    <w:rsid w:val="00C360EF"/>
    <w:rsid w:val="00C3619C"/>
    <w:rsid w:val="00C41337"/>
    <w:rsid w:val="00C4174B"/>
    <w:rsid w:val="00C418AD"/>
    <w:rsid w:val="00C42C9F"/>
    <w:rsid w:val="00C43137"/>
    <w:rsid w:val="00C43322"/>
    <w:rsid w:val="00C4462B"/>
    <w:rsid w:val="00C46911"/>
    <w:rsid w:val="00C4753E"/>
    <w:rsid w:val="00C47A6E"/>
    <w:rsid w:val="00C507D8"/>
    <w:rsid w:val="00C515DB"/>
    <w:rsid w:val="00C51736"/>
    <w:rsid w:val="00C51DE6"/>
    <w:rsid w:val="00C52119"/>
    <w:rsid w:val="00C525C7"/>
    <w:rsid w:val="00C537F4"/>
    <w:rsid w:val="00C539D8"/>
    <w:rsid w:val="00C53A4F"/>
    <w:rsid w:val="00C53E19"/>
    <w:rsid w:val="00C54176"/>
    <w:rsid w:val="00C54435"/>
    <w:rsid w:val="00C54B82"/>
    <w:rsid w:val="00C54FCE"/>
    <w:rsid w:val="00C5527B"/>
    <w:rsid w:val="00C55906"/>
    <w:rsid w:val="00C56C9B"/>
    <w:rsid w:val="00C56F69"/>
    <w:rsid w:val="00C571DB"/>
    <w:rsid w:val="00C62871"/>
    <w:rsid w:val="00C62C72"/>
    <w:rsid w:val="00C64390"/>
    <w:rsid w:val="00C64A3B"/>
    <w:rsid w:val="00C64E6E"/>
    <w:rsid w:val="00C65F10"/>
    <w:rsid w:val="00C66A96"/>
    <w:rsid w:val="00C67933"/>
    <w:rsid w:val="00C723B8"/>
    <w:rsid w:val="00C72434"/>
    <w:rsid w:val="00C72DF0"/>
    <w:rsid w:val="00C733B8"/>
    <w:rsid w:val="00C73579"/>
    <w:rsid w:val="00C73FC8"/>
    <w:rsid w:val="00C74472"/>
    <w:rsid w:val="00C767FA"/>
    <w:rsid w:val="00C82245"/>
    <w:rsid w:val="00C84253"/>
    <w:rsid w:val="00C8477E"/>
    <w:rsid w:val="00C855FC"/>
    <w:rsid w:val="00C86B64"/>
    <w:rsid w:val="00C8731E"/>
    <w:rsid w:val="00C87AD2"/>
    <w:rsid w:val="00C9058F"/>
    <w:rsid w:val="00C90708"/>
    <w:rsid w:val="00C90965"/>
    <w:rsid w:val="00C91C60"/>
    <w:rsid w:val="00C92101"/>
    <w:rsid w:val="00C93BD0"/>
    <w:rsid w:val="00C94A21"/>
    <w:rsid w:val="00C95091"/>
    <w:rsid w:val="00C955DF"/>
    <w:rsid w:val="00C964A5"/>
    <w:rsid w:val="00C96B71"/>
    <w:rsid w:val="00C974F9"/>
    <w:rsid w:val="00CA21C8"/>
    <w:rsid w:val="00CA265B"/>
    <w:rsid w:val="00CA28BE"/>
    <w:rsid w:val="00CA2FA3"/>
    <w:rsid w:val="00CA4878"/>
    <w:rsid w:val="00CA4F81"/>
    <w:rsid w:val="00CA5B12"/>
    <w:rsid w:val="00CB02AA"/>
    <w:rsid w:val="00CB06A1"/>
    <w:rsid w:val="00CB0D88"/>
    <w:rsid w:val="00CB0DCC"/>
    <w:rsid w:val="00CB184A"/>
    <w:rsid w:val="00CB1EE3"/>
    <w:rsid w:val="00CB22E7"/>
    <w:rsid w:val="00CB3AD7"/>
    <w:rsid w:val="00CB4A9A"/>
    <w:rsid w:val="00CB591F"/>
    <w:rsid w:val="00CB6778"/>
    <w:rsid w:val="00CB7212"/>
    <w:rsid w:val="00CC044C"/>
    <w:rsid w:val="00CC1F72"/>
    <w:rsid w:val="00CC4442"/>
    <w:rsid w:val="00CC5F58"/>
    <w:rsid w:val="00CC7CA0"/>
    <w:rsid w:val="00CD001F"/>
    <w:rsid w:val="00CD043B"/>
    <w:rsid w:val="00CD42A9"/>
    <w:rsid w:val="00CD4895"/>
    <w:rsid w:val="00CD552D"/>
    <w:rsid w:val="00CD63FB"/>
    <w:rsid w:val="00CD67B7"/>
    <w:rsid w:val="00CD7657"/>
    <w:rsid w:val="00CD78DE"/>
    <w:rsid w:val="00CE149D"/>
    <w:rsid w:val="00CE14A4"/>
    <w:rsid w:val="00CE1F85"/>
    <w:rsid w:val="00CE27DC"/>
    <w:rsid w:val="00CE46BA"/>
    <w:rsid w:val="00CE6B82"/>
    <w:rsid w:val="00CE6C2A"/>
    <w:rsid w:val="00CE6F26"/>
    <w:rsid w:val="00CE7445"/>
    <w:rsid w:val="00CE7835"/>
    <w:rsid w:val="00CE7D76"/>
    <w:rsid w:val="00CF0AAA"/>
    <w:rsid w:val="00CF1198"/>
    <w:rsid w:val="00CF2AB9"/>
    <w:rsid w:val="00CF456E"/>
    <w:rsid w:val="00CF5641"/>
    <w:rsid w:val="00CF6794"/>
    <w:rsid w:val="00CF730C"/>
    <w:rsid w:val="00CF7872"/>
    <w:rsid w:val="00D005B4"/>
    <w:rsid w:val="00D0176D"/>
    <w:rsid w:val="00D02809"/>
    <w:rsid w:val="00D030BB"/>
    <w:rsid w:val="00D037B9"/>
    <w:rsid w:val="00D04038"/>
    <w:rsid w:val="00D047F9"/>
    <w:rsid w:val="00D04F97"/>
    <w:rsid w:val="00D059B6"/>
    <w:rsid w:val="00D07B35"/>
    <w:rsid w:val="00D13420"/>
    <w:rsid w:val="00D13844"/>
    <w:rsid w:val="00D161D7"/>
    <w:rsid w:val="00D17524"/>
    <w:rsid w:val="00D2092E"/>
    <w:rsid w:val="00D20EC6"/>
    <w:rsid w:val="00D2177E"/>
    <w:rsid w:val="00D21F56"/>
    <w:rsid w:val="00D2285F"/>
    <w:rsid w:val="00D232B4"/>
    <w:rsid w:val="00D235D4"/>
    <w:rsid w:val="00D23A28"/>
    <w:rsid w:val="00D25C38"/>
    <w:rsid w:val="00D263B3"/>
    <w:rsid w:val="00D273EE"/>
    <w:rsid w:val="00D279B4"/>
    <w:rsid w:val="00D304E1"/>
    <w:rsid w:val="00D305AE"/>
    <w:rsid w:val="00D30A2E"/>
    <w:rsid w:val="00D30A4F"/>
    <w:rsid w:val="00D30AB7"/>
    <w:rsid w:val="00D3183D"/>
    <w:rsid w:val="00D31A77"/>
    <w:rsid w:val="00D3246E"/>
    <w:rsid w:val="00D33EFD"/>
    <w:rsid w:val="00D3537C"/>
    <w:rsid w:val="00D3571B"/>
    <w:rsid w:val="00D37481"/>
    <w:rsid w:val="00D40763"/>
    <w:rsid w:val="00D40C63"/>
    <w:rsid w:val="00D411BC"/>
    <w:rsid w:val="00D41398"/>
    <w:rsid w:val="00D41CA6"/>
    <w:rsid w:val="00D41CE0"/>
    <w:rsid w:val="00D41F59"/>
    <w:rsid w:val="00D427D4"/>
    <w:rsid w:val="00D43E91"/>
    <w:rsid w:val="00D43FB2"/>
    <w:rsid w:val="00D44DC9"/>
    <w:rsid w:val="00D45A26"/>
    <w:rsid w:val="00D45DD7"/>
    <w:rsid w:val="00D45F02"/>
    <w:rsid w:val="00D46614"/>
    <w:rsid w:val="00D470AE"/>
    <w:rsid w:val="00D51378"/>
    <w:rsid w:val="00D51B5B"/>
    <w:rsid w:val="00D52835"/>
    <w:rsid w:val="00D52CED"/>
    <w:rsid w:val="00D52FE0"/>
    <w:rsid w:val="00D541DA"/>
    <w:rsid w:val="00D54576"/>
    <w:rsid w:val="00D54ACA"/>
    <w:rsid w:val="00D552E4"/>
    <w:rsid w:val="00D57553"/>
    <w:rsid w:val="00D579ED"/>
    <w:rsid w:val="00D60255"/>
    <w:rsid w:val="00D6075C"/>
    <w:rsid w:val="00D6304D"/>
    <w:rsid w:val="00D63075"/>
    <w:rsid w:val="00D63CC1"/>
    <w:rsid w:val="00D649F0"/>
    <w:rsid w:val="00D65958"/>
    <w:rsid w:val="00D671B5"/>
    <w:rsid w:val="00D72CE9"/>
    <w:rsid w:val="00D73F0E"/>
    <w:rsid w:val="00D74C69"/>
    <w:rsid w:val="00D762EC"/>
    <w:rsid w:val="00D76A2D"/>
    <w:rsid w:val="00D771DB"/>
    <w:rsid w:val="00D7745C"/>
    <w:rsid w:val="00D80E2F"/>
    <w:rsid w:val="00D82E72"/>
    <w:rsid w:val="00D82F46"/>
    <w:rsid w:val="00D838CE"/>
    <w:rsid w:val="00D8425E"/>
    <w:rsid w:val="00D84B27"/>
    <w:rsid w:val="00D84F6F"/>
    <w:rsid w:val="00D87E33"/>
    <w:rsid w:val="00D90E36"/>
    <w:rsid w:val="00D90F20"/>
    <w:rsid w:val="00D91375"/>
    <w:rsid w:val="00D91B10"/>
    <w:rsid w:val="00D92035"/>
    <w:rsid w:val="00D93082"/>
    <w:rsid w:val="00D94721"/>
    <w:rsid w:val="00D94E6A"/>
    <w:rsid w:val="00D9506C"/>
    <w:rsid w:val="00D952C9"/>
    <w:rsid w:val="00D95DC3"/>
    <w:rsid w:val="00D96328"/>
    <w:rsid w:val="00D96E02"/>
    <w:rsid w:val="00D97054"/>
    <w:rsid w:val="00D9739B"/>
    <w:rsid w:val="00D97B4A"/>
    <w:rsid w:val="00DA211E"/>
    <w:rsid w:val="00DA2AE1"/>
    <w:rsid w:val="00DA3696"/>
    <w:rsid w:val="00DA4F5C"/>
    <w:rsid w:val="00DA6281"/>
    <w:rsid w:val="00DA70F1"/>
    <w:rsid w:val="00DA74F6"/>
    <w:rsid w:val="00DA7B97"/>
    <w:rsid w:val="00DB129F"/>
    <w:rsid w:val="00DB29A6"/>
    <w:rsid w:val="00DB39F1"/>
    <w:rsid w:val="00DB54E7"/>
    <w:rsid w:val="00DB57F5"/>
    <w:rsid w:val="00DB7ADD"/>
    <w:rsid w:val="00DC04DE"/>
    <w:rsid w:val="00DC0B35"/>
    <w:rsid w:val="00DC135E"/>
    <w:rsid w:val="00DC153B"/>
    <w:rsid w:val="00DC2D1A"/>
    <w:rsid w:val="00DC3C66"/>
    <w:rsid w:val="00DC414A"/>
    <w:rsid w:val="00DC498B"/>
    <w:rsid w:val="00DC528B"/>
    <w:rsid w:val="00DC626B"/>
    <w:rsid w:val="00DD049B"/>
    <w:rsid w:val="00DD0FD5"/>
    <w:rsid w:val="00DD1443"/>
    <w:rsid w:val="00DD315D"/>
    <w:rsid w:val="00DD3B41"/>
    <w:rsid w:val="00DD4AFC"/>
    <w:rsid w:val="00DD51AB"/>
    <w:rsid w:val="00DD6013"/>
    <w:rsid w:val="00DD6214"/>
    <w:rsid w:val="00DD64B5"/>
    <w:rsid w:val="00DD6ED7"/>
    <w:rsid w:val="00DD6F57"/>
    <w:rsid w:val="00DD7AF2"/>
    <w:rsid w:val="00DE13D2"/>
    <w:rsid w:val="00DE1698"/>
    <w:rsid w:val="00DE1B85"/>
    <w:rsid w:val="00DE21FF"/>
    <w:rsid w:val="00DE543C"/>
    <w:rsid w:val="00DE592C"/>
    <w:rsid w:val="00DE5B89"/>
    <w:rsid w:val="00DE6C61"/>
    <w:rsid w:val="00DE71DC"/>
    <w:rsid w:val="00DE7F7A"/>
    <w:rsid w:val="00DF1130"/>
    <w:rsid w:val="00DF3642"/>
    <w:rsid w:val="00DF53CA"/>
    <w:rsid w:val="00DF6589"/>
    <w:rsid w:val="00E014BE"/>
    <w:rsid w:val="00E01919"/>
    <w:rsid w:val="00E029B2"/>
    <w:rsid w:val="00E037EE"/>
    <w:rsid w:val="00E04E8F"/>
    <w:rsid w:val="00E05BD4"/>
    <w:rsid w:val="00E060FE"/>
    <w:rsid w:val="00E0714C"/>
    <w:rsid w:val="00E073E4"/>
    <w:rsid w:val="00E07C9F"/>
    <w:rsid w:val="00E1079D"/>
    <w:rsid w:val="00E1095B"/>
    <w:rsid w:val="00E10E6C"/>
    <w:rsid w:val="00E11FAE"/>
    <w:rsid w:val="00E12A7E"/>
    <w:rsid w:val="00E144F4"/>
    <w:rsid w:val="00E14F28"/>
    <w:rsid w:val="00E16492"/>
    <w:rsid w:val="00E17DDA"/>
    <w:rsid w:val="00E20177"/>
    <w:rsid w:val="00E22144"/>
    <w:rsid w:val="00E239C9"/>
    <w:rsid w:val="00E23ADA"/>
    <w:rsid w:val="00E23F91"/>
    <w:rsid w:val="00E2595B"/>
    <w:rsid w:val="00E26267"/>
    <w:rsid w:val="00E266AC"/>
    <w:rsid w:val="00E274B4"/>
    <w:rsid w:val="00E27CB6"/>
    <w:rsid w:val="00E30640"/>
    <w:rsid w:val="00E306EB"/>
    <w:rsid w:val="00E33896"/>
    <w:rsid w:val="00E33DA5"/>
    <w:rsid w:val="00E3458D"/>
    <w:rsid w:val="00E3467D"/>
    <w:rsid w:val="00E347D8"/>
    <w:rsid w:val="00E34C94"/>
    <w:rsid w:val="00E35101"/>
    <w:rsid w:val="00E35226"/>
    <w:rsid w:val="00E37D9F"/>
    <w:rsid w:val="00E37E3F"/>
    <w:rsid w:val="00E4042E"/>
    <w:rsid w:val="00E41244"/>
    <w:rsid w:val="00E427B3"/>
    <w:rsid w:val="00E428EE"/>
    <w:rsid w:val="00E438F3"/>
    <w:rsid w:val="00E43CF6"/>
    <w:rsid w:val="00E44678"/>
    <w:rsid w:val="00E45807"/>
    <w:rsid w:val="00E45924"/>
    <w:rsid w:val="00E50BCD"/>
    <w:rsid w:val="00E5144A"/>
    <w:rsid w:val="00E5193A"/>
    <w:rsid w:val="00E523C1"/>
    <w:rsid w:val="00E5264D"/>
    <w:rsid w:val="00E52E97"/>
    <w:rsid w:val="00E53744"/>
    <w:rsid w:val="00E5482A"/>
    <w:rsid w:val="00E569E0"/>
    <w:rsid w:val="00E57A89"/>
    <w:rsid w:val="00E6209F"/>
    <w:rsid w:val="00E62DD4"/>
    <w:rsid w:val="00E6427A"/>
    <w:rsid w:val="00E649E9"/>
    <w:rsid w:val="00E65B11"/>
    <w:rsid w:val="00E65FC6"/>
    <w:rsid w:val="00E669CD"/>
    <w:rsid w:val="00E67FC3"/>
    <w:rsid w:val="00E70AA0"/>
    <w:rsid w:val="00E70CC1"/>
    <w:rsid w:val="00E717C3"/>
    <w:rsid w:val="00E719F3"/>
    <w:rsid w:val="00E7212C"/>
    <w:rsid w:val="00E73201"/>
    <w:rsid w:val="00E734B6"/>
    <w:rsid w:val="00E744D7"/>
    <w:rsid w:val="00E75FB9"/>
    <w:rsid w:val="00E76A4B"/>
    <w:rsid w:val="00E771F0"/>
    <w:rsid w:val="00E77949"/>
    <w:rsid w:val="00E82954"/>
    <w:rsid w:val="00E83310"/>
    <w:rsid w:val="00E8503A"/>
    <w:rsid w:val="00E8592C"/>
    <w:rsid w:val="00E85E82"/>
    <w:rsid w:val="00E86F73"/>
    <w:rsid w:val="00E87A3C"/>
    <w:rsid w:val="00E91D3E"/>
    <w:rsid w:val="00E9252F"/>
    <w:rsid w:val="00E930A3"/>
    <w:rsid w:val="00E951D4"/>
    <w:rsid w:val="00E97AD7"/>
    <w:rsid w:val="00E97FE3"/>
    <w:rsid w:val="00EA0F7B"/>
    <w:rsid w:val="00EA1DF1"/>
    <w:rsid w:val="00EA24FD"/>
    <w:rsid w:val="00EA589F"/>
    <w:rsid w:val="00EA6B87"/>
    <w:rsid w:val="00EA77D0"/>
    <w:rsid w:val="00EB2AFB"/>
    <w:rsid w:val="00EB38FA"/>
    <w:rsid w:val="00EB52E5"/>
    <w:rsid w:val="00EB6184"/>
    <w:rsid w:val="00EB69FD"/>
    <w:rsid w:val="00EB7A45"/>
    <w:rsid w:val="00EB7D1C"/>
    <w:rsid w:val="00EC0B75"/>
    <w:rsid w:val="00EC17AD"/>
    <w:rsid w:val="00EC382B"/>
    <w:rsid w:val="00EC38DD"/>
    <w:rsid w:val="00EC3B1F"/>
    <w:rsid w:val="00EC477D"/>
    <w:rsid w:val="00EC4AC1"/>
    <w:rsid w:val="00EC53BE"/>
    <w:rsid w:val="00EC5F39"/>
    <w:rsid w:val="00EC7FCA"/>
    <w:rsid w:val="00ED0B7F"/>
    <w:rsid w:val="00ED28FE"/>
    <w:rsid w:val="00ED38FA"/>
    <w:rsid w:val="00ED4FF4"/>
    <w:rsid w:val="00ED5247"/>
    <w:rsid w:val="00ED6A68"/>
    <w:rsid w:val="00EE0414"/>
    <w:rsid w:val="00EE20AB"/>
    <w:rsid w:val="00EE2687"/>
    <w:rsid w:val="00EE2AEF"/>
    <w:rsid w:val="00EE3891"/>
    <w:rsid w:val="00EE3B21"/>
    <w:rsid w:val="00EE4ADB"/>
    <w:rsid w:val="00EE5FE4"/>
    <w:rsid w:val="00EE67E8"/>
    <w:rsid w:val="00EE736E"/>
    <w:rsid w:val="00EE7900"/>
    <w:rsid w:val="00EE7EF8"/>
    <w:rsid w:val="00EF07DF"/>
    <w:rsid w:val="00EF0890"/>
    <w:rsid w:val="00EF1970"/>
    <w:rsid w:val="00EF1BD9"/>
    <w:rsid w:val="00EF240E"/>
    <w:rsid w:val="00EF353B"/>
    <w:rsid w:val="00EF3635"/>
    <w:rsid w:val="00EF4A1C"/>
    <w:rsid w:val="00EF73C7"/>
    <w:rsid w:val="00F00000"/>
    <w:rsid w:val="00F01AEB"/>
    <w:rsid w:val="00F024C3"/>
    <w:rsid w:val="00F02E62"/>
    <w:rsid w:val="00F03368"/>
    <w:rsid w:val="00F03F29"/>
    <w:rsid w:val="00F043E3"/>
    <w:rsid w:val="00F046D5"/>
    <w:rsid w:val="00F0490C"/>
    <w:rsid w:val="00F04B19"/>
    <w:rsid w:val="00F0585F"/>
    <w:rsid w:val="00F05CA0"/>
    <w:rsid w:val="00F06041"/>
    <w:rsid w:val="00F06102"/>
    <w:rsid w:val="00F072C2"/>
    <w:rsid w:val="00F10406"/>
    <w:rsid w:val="00F107FB"/>
    <w:rsid w:val="00F10ED9"/>
    <w:rsid w:val="00F144E8"/>
    <w:rsid w:val="00F144EA"/>
    <w:rsid w:val="00F164C4"/>
    <w:rsid w:val="00F172C7"/>
    <w:rsid w:val="00F17E18"/>
    <w:rsid w:val="00F206DA"/>
    <w:rsid w:val="00F21D0C"/>
    <w:rsid w:val="00F2222A"/>
    <w:rsid w:val="00F23268"/>
    <w:rsid w:val="00F250D5"/>
    <w:rsid w:val="00F25713"/>
    <w:rsid w:val="00F3189E"/>
    <w:rsid w:val="00F31CC4"/>
    <w:rsid w:val="00F31F54"/>
    <w:rsid w:val="00F321BD"/>
    <w:rsid w:val="00F32F9B"/>
    <w:rsid w:val="00F3368E"/>
    <w:rsid w:val="00F33705"/>
    <w:rsid w:val="00F339B2"/>
    <w:rsid w:val="00F34D18"/>
    <w:rsid w:val="00F3627D"/>
    <w:rsid w:val="00F36D19"/>
    <w:rsid w:val="00F406EE"/>
    <w:rsid w:val="00F408C7"/>
    <w:rsid w:val="00F40CD7"/>
    <w:rsid w:val="00F410C1"/>
    <w:rsid w:val="00F41333"/>
    <w:rsid w:val="00F417E6"/>
    <w:rsid w:val="00F42C16"/>
    <w:rsid w:val="00F4498B"/>
    <w:rsid w:val="00F44F1E"/>
    <w:rsid w:val="00F45E9E"/>
    <w:rsid w:val="00F46D96"/>
    <w:rsid w:val="00F47D1D"/>
    <w:rsid w:val="00F47E1B"/>
    <w:rsid w:val="00F535B8"/>
    <w:rsid w:val="00F53685"/>
    <w:rsid w:val="00F53FA2"/>
    <w:rsid w:val="00F540F1"/>
    <w:rsid w:val="00F54C3C"/>
    <w:rsid w:val="00F54C4A"/>
    <w:rsid w:val="00F5602C"/>
    <w:rsid w:val="00F56AB4"/>
    <w:rsid w:val="00F57F81"/>
    <w:rsid w:val="00F6042E"/>
    <w:rsid w:val="00F606BF"/>
    <w:rsid w:val="00F60CCD"/>
    <w:rsid w:val="00F61485"/>
    <w:rsid w:val="00F619C1"/>
    <w:rsid w:val="00F620B9"/>
    <w:rsid w:val="00F620E5"/>
    <w:rsid w:val="00F62381"/>
    <w:rsid w:val="00F62CB1"/>
    <w:rsid w:val="00F632B1"/>
    <w:rsid w:val="00F64320"/>
    <w:rsid w:val="00F652D9"/>
    <w:rsid w:val="00F663E4"/>
    <w:rsid w:val="00F672DA"/>
    <w:rsid w:val="00F67A92"/>
    <w:rsid w:val="00F67B23"/>
    <w:rsid w:val="00F75ECE"/>
    <w:rsid w:val="00F76495"/>
    <w:rsid w:val="00F8075D"/>
    <w:rsid w:val="00F8173C"/>
    <w:rsid w:val="00F83E2A"/>
    <w:rsid w:val="00F921FF"/>
    <w:rsid w:val="00F92751"/>
    <w:rsid w:val="00F92ADA"/>
    <w:rsid w:val="00F9306B"/>
    <w:rsid w:val="00F938CA"/>
    <w:rsid w:val="00F94672"/>
    <w:rsid w:val="00F9494D"/>
    <w:rsid w:val="00F95863"/>
    <w:rsid w:val="00F9634A"/>
    <w:rsid w:val="00F964D3"/>
    <w:rsid w:val="00F96ACC"/>
    <w:rsid w:val="00F96EBD"/>
    <w:rsid w:val="00F97BCA"/>
    <w:rsid w:val="00FA225D"/>
    <w:rsid w:val="00FA2DC8"/>
    <w:rsid w:val="00FA2E7E"/>
    <w:rsid w:val="00FA2F17"/>
    <w:rsid w:val="00FA2FF6"/>
    <w:rsid w:val="00FA47E3"/>
    <w:rsid w:val="00FA4DE3"/>
    <w:rsid w:val="00FA59AA"/>
    <w:rsid w:val="00FA5A48"/>
    <w:rsid w:val="00FA67A2"/>
    <w:rsid w:val="00FA6C33"/>
    <w:rsid w:val="00FB0802"/>
    <w:rsid w:val="00FB2D2C"/>
    <w:rsid w:val="00FB2FB1"/>
    <w:rsid w:val="00FB3E16"/>
    <w:rsid w:val="00FB4FD5"/>
    <w:rsid w:val="00FB5145"/>
    <w:rsid w:val="00FB6B2F"/>
    <w:rsid w:val="00FB6EEE"/>
    <w:rsid w:val="00FB73DA"/>
    <w:rsid w:val="00FB7C8E"/>
    <w:rsid w:val="00FB7DE4"/>
    <w:rsid w:val="00FB7EAF"/>
    <w:rsid w:val="00FC1AF9"/>
    <w:rsid w:val="00FC2FB4"/>
    <w:rsid w:val="00FC3BF4"/>
    <w:rsid w:val="00FC4B8B"/>
    <w:rsid w:val="00FC4FFC"/>
    <w:rsid w:val="00FC5520"/>
    <w:rsid w:val="00FC5F03"/>
    <w:rsid w:val="00FC63E6"/>
    <w:rsid w:val="00FC7495"/>
    <w:rsid w:val="00FD056B"/>
    <w:rsid w:val="00FD07DC"/>
    <w:rsid w:val="00FD0D14"/>
    <w:rsid w:val="00FD11D5"/>
    <w:rsid w:val="00FD2BC5"/>
    <w:rsid w:val="00FD2F98"/>
    <w:rsid w:val="00FD2FB0"/>
    <w:rsid w:val="00FD31DE"/>
    <w:rsid w:val="00FD36B9"/>
    <w:rsid w:val="00FD42D1"/>
    <w:rsid w:val="00FD4526"/>
    <w:rsid w:val="00FD57ED"/>
    <w:rsid w:val="00FD5A7C"/>
    <w:rsid w:val="00FD67D8"/>
    <w:rsid w:val="00FD68A4"/>
    <w:rsid w:val="00FD6DA3"/>
    <w:rsid w:val="00FD738A"/>
    <w:rsid w:val="00FE0F39"/>
    <w:rsid w:val="00FE1BFA"/>
    <w:rsid w:val="00FE21D7"/>
    <w:rsid w:val="00FE21E8"/>
    <w:rsid w:val="00FE3576"/>
    <w:rsid w:val="00FE4F77"/>
    <w:rsid w:val="00FE5406"/>
    <w:rsid w:val="00FE54F0"/>
    <w:rsid w:val="00FE56CE"/>
    <w:rsid w:val="00FE5D0E"/>
    <w:rsid w:val="00FE5F35"/>
    <w:rsid w:val="00FE6E07"/>
    <w:rsid w:val="00FE70D4"/>
    <w:rsid w:val="00FF00A2"/>
    <w:rsid w:val="00FF00CD"/>
    <w:rsid w:val="00FF0AC9"/>
    <w:rsid w:val="00FF1091"/>
    <w:rsid w:val="00FF159C"/>
    <w:rsid w:val="00FF2124"/>
    <w:rsid w:val="00FF287F"/>
    <w:rsid w:val="00FF2995"/>
    <w:rsid w:val="00FF3EDB"/>
    <w:rsid w:val="00FF5528"/>
    <w:rsid w:val="00FF671A"/>
    <w:rsid w:val="00FF6B9A"/>
    <w:rsid w:val="06A6018D"/>
    <w:rsid w:val="0BC110A0"/>
    <w:rsid w:val="11C2465B"/>
    <w:rsid w:val="1D9806B4"/>
    <w:rsid w:val="1F130138"/>
    <w:rsid w:val="3A914D12"/>
    <w:rsid w:val="442A2C22"/>
    <w:rsid w:val="5156064F"/>
    <w:rsid w:val="5CB37EC9"/>
    <w:rsid w:val="69160D03"/>
    <w:rsid w:val="73F26BD0"/>
    <w:rsid w:val="77FF7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14:docId w14:val="3E5B7246"/>
  <w15:docId w15:val="{3711D47B-6887-4009-B8B5-8F798B8EC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lsdException w:name="annotation text"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eastAsia="Times New Roman"/>
      <w:sz w:val="24"/>
      <w:szCs w:val="24"/>
    </w:rPr>
  </w:style>
  <w:style w:type="paragraph" w:styleId="Nagwek1">
    <w:name w:val="heading 1"/>
    <w:basedOn w:val="Normalny"/>
    <w:next w:val="Normalny"/>
    <w:qFormat/>
    <w:pPr>
      <w:keepNext/>
      <w:overflowPunct w:val="0"/>
      <w:autoSpaceDE w:val="0"/>
      <w:autoSpaceDN w:val="0"/>
      <w:adjustRightInd w:val="0"/>
      <w:textAlignment w:val="baseline"/>
      <w:outlineLvl w:val="0"/>
    </w:pPr>
    <w:rPr>
      <w:b/>
      <w:szCs w:val="20"/>
      <w:u w:val="single"/>
    </w:rPr>
  </w:style>
  <w:style w:type="paragraph" w:styleId="Nagwek2">
    <w:name w:val="heading 2"/>
    <w:basedOn w:val="Normalny"/>
    <w:next w:val="Normalny"/>
    <w:link w:val="Nagwek2Znak"/>
    <w:qFormat/>
    <w:pPr>
      <w:keepNext/>
      <w:overflowPunct w:val="0"/>
      <w:autoSpaceDE w:val="0"/>
      <w:autoSpaceDN w:val="0"/>
      <w:adjustRightInd w:val="0"/>
      <w:ind w:left="142" w:hanging="142"/>
      <w:textAlignment w:val="baseline"/>
      <w:outlineLvl w:val="1"/>
    </w:pPr>
    <w:rPr>
      <w:b/>
      <w:szCs w:val="20"/>
      <w:u w:val="single"/>
    </w:rPr>
  </w:style>
  <w:style w:type="paragraph" w:styleId="Nagwek3">
    <w:name w:val="heading 3"/>
    <w:basedOn w:val="Normalny"/>
    <w:next w:val="Normalny"/>
    <w:link w:val="Nagwek3Znak"/>
    <w:qFormat/>
    <w:pPr>
      <w:keepNext/>
      <w:outlineLvl w:val="2"/>
    </w:pPr>
    <w:rPr>
      <w:b/>
      <w:color w:val="FF0000"/>
    </w:rPr>
  </w:style>
  <w:style w:type="paragraph" w:styleId="Nagwek4">
    <w:name w:val="heading 4"/>
    <w:basedOn w:val="Normalny"/>
    <w:next w:val="Normalny"/>
    <w:qFormat/>
    <w:pPr>
      <w:keepNext/>
      <w:overflowPunct w:val="0"/>
      <w:autoSpaceDE w:val="0"/>
      <w:autoSpaceDN w:val="0"/>
      <w:adjustRightInd w:val="0"/>
      <w:textAlignment w:val="baseline"/>
      <w:outlineLvl w:val="3"/>
    </w:pPr>
    <w:rPr>
      <w:b/>
      <w:color w:val="000080"/>
      <w:sz w:val="20"/>
      <w:szCs w:val="20"/>
    </w:rPr>
  </w:style>
  <w:style w:type="paragraph" w:styleId="Nagwek5">
    <w:name w:val="heading 5"/>
    <w:basedOn w:val="Normalny"/>
    <w:next w:val="Normalny"/>
    <w:qFormat/>
    <w:pPr>
      <w:keepNext/>
      <w:ind w:left="426" w:hanging="142"/>
      <w:outlineLvl w:val="4"/>
    </w:pPr>
    <w:rPr>
      <w:b/>
      <w:color w:val="000000"/>
      <w:sz w:val="20"/>
    </w:rPr>
  </w:style>
  <w:style w:type="paragraph" w:styleId="Nagwek6">
    <w:name w:val="heading 6"/>
    <w:basedOn w:val="Normalny"/>
    <w:next w:val="Normalny"/>
    <w:qFormat/>
    <w:pPr>
      <w:keepNext/>
      <w:overflowPunct w:val="0"/>
      <w:autoSpaceDE w:val="0"/>
      <w:autoSpaceDN w:val="0"/>
      <w:adjustRightInd w:val="0"/>
      <w:ind w:left="142" w:hanging="142"/>
      <w:textAlignment w:val="baseline"/>
      <w:outlineLvl w:val="5"/>
    </w:pPr>
    <w:rPr>
      <w:b/>
      <w:color w:val="000000"/>
      <w:szCs w:val="20"/>
      <w:u w:val="single"/>
    </w:rPr>
  </w:style>
  <w:style w:type="paragraph" w:styleId="Nagwek7">
    <w:name w:val="heading 7"/>
    <w:basedOn w:val="Normalny"/>
    <w:next w:val="Normalny"/>
    <w:qFormat/>
    <w:pPr>
      <w:keepNext/>
      <w:overflowPunct w:val="0"/>
      <w:autoSpaceDE w:val="0"/>
      <w:autoSpaceDN w:val="0"/>
      <w:adjustRightInd w:val="0"/>
      <w:ind w:left="284" w:hanging="284"/>
      <w:textAlignment w:val="baseline"/>
      <w:outlineLvl w:val="6"/>
    </w:pPr>
    <w:rPr>
      <w:b/>
      <w:szCs w:val="20"/>
    </w:rPr>
  </w:style>
  <w:style w:type="paragraph" w:styleId="Nagwek8">
    <w:name w:val="heading 8"/>
    <w:basedOn w:val="Normalny"/>
    <w:next w:val="Normalny"/>
    <w:qFormat/>
    <w:pPr>
      <w:keepNext/>
      <w:overflowPunct w:val="0"/>
      <w:autoSpaceDE w:val="0"/>
      <w:autoSpaceDN w:val="0"/>
      <w:adjustRightInd w:val="0"/>
      <w:textAlignment w:val="baseline"/>
      <w:outlineLvl w:val="7"/>
    </w:pPr>
    <w:rPr>
      <w:b/>
      <w:szCs w:val="20"/>
    </w:rPr>
  </w:style>
  <w:style w:type="paragraph" w:styleId="Nagwek9">
    <w:name w:val="heading 9"/>
    <w:basedOn w:val="Normalny"/>
    <w:next w:val="Normalny"/>
    <w:qFormat/>
    <w:pPr>
      <w:keepNext/>
      <w:overflowPunct w:val="0"/>
      <w:autoSpaceDE w:val="0"/>
      <w:autoSpaceDN w:val="0"/>
      <w:adjustRightInd w:val="0"/>
      <w:ind w:left="425" w:hanging="425"/>
      <w:textAlignment w:val="baseline"/>
      <w:outlineLvl w:val="8"/>
    </w:pPr>
    <w:rPr>
      <w:b/>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b/>
      <w:sz w:val="24"/>
      <w:u w:val="single"/>
    </w:rPr>
  </w:style>
  <w:style w:type="character" w:customStyle="1" w:styleId="Nagwek3Znak">
    <w:name w:val="Nagłówek 3 Znak"/>
    <w:link w:val="Nagwek3"/>
    <w:rPr>
      <w:b/>
      <w:color w:val="FF0000"/>
      <w:sz w:val="24"/>
      <w:szCs w:val="24"/>
    </w:rPr>
  </w:style>
  <w:style w:type="paragraph" w:styleId="Tekstdymka">
    <w:name w:val="Balloon Text"/>
    <w:basedOn w:val="Normalny"/>
    <w:semiHidden/>
    <w:qFormat/>
    <w:rPr>
      <w:rFonts w:ascii="Tahoma" w:hAnsi="Tahoma" w:cs="Tahoma"/>
      <w:sz w:val="16"/>
      <w:szCs w:val="16"/>
    </w:rPr>
  </w:style>
  <w:style w:type="paragraph" w:styleId="Tekstpodstawowy">
    <w:name w:val="Body Text"/>
    <w:basedOn w:val="Normalny"/>
    <w:pPr>
      <w:overflowPunct w:val="0"/>
      <w:autoSpaceDE w:val="0"/>
      <w:autoSpaceDN w:val="0"/>
      <w:adjustRightInd w:val="0"/>
      <w:textAlignment w:val="baseline"/>
    </w:pPr>
    <w:rPr>
      <w:b/>
      <w:sz w:val="20"/>
      <w:szCs w:val="20"/>
      <w:u w:val="single"/>
    </w:rPr>
  </w:style>
  <w:style w:type="paragraph" w:styleId="Tekstpodstawowy2">
    <w:name w:val="Body Text 2"/>
    <w:basedOn w:val="Normalny"/>
    <w:link w:val="Tekstpodstawowy2Znak"/>
    <w:qFormat/>
    <w:rPr>
      <w:bCs/>
      <w:sz w:val="20"/>
    </w:rPr>
  </w:style>
  <w:style w:type="character" w:customStyle="1" w:styleId="Tekstpodstawowy2Znak">
    <w:name w:val="Tekst podstawowy 2 Znak"/>
    <w:link w:val="Tekstpodstawowy2"/>
    <w:qFormat/>
    <w:rPr>
      <w:bCs/>
      <w:szCs w:val="24"/>
    </w:rPr>
  </w:style>
  <w:style w:type="paragraph" w:styleId="Tekstpodstawowy3">
    <w:name w:val="Body Text 3"/>
    <w:basedOn w:val="Normalny"/>
    <w:rPr>
      <w:b/>
      <w:sz w:val="20"/>
      <w:szCs w:val="20"/>
    </w:rPr>
  </w:style>
  <w:style w:type="paragraph" w:styleId="Tekstpodstawowywcity">
    <w:name w:val="Body Text Indent"/>
    <w:basedOn w:val="Normalny"/>
    <w:link w:val="TekstpodstawowywcityZnak"/>
    <w:qFormat/>
    <w:pPr>
      <w:ind w:left="180"/>
      <w:jc w:val="both"/>
    </w:pPr>
  </w:style>
  <w:style w:type="character" w:customStyle="1" w:styleId="TekstpodstawowywcityZnak">
    <w:name w:val="Tekst podstawowy wcięty Znak"/>
    <w:link w:val="Tekstpodstawowywcity"/>
    <w:rPr>
      <w:sz w:val="24"/>
      <w:szCs w:val="24"/>
    </w:rPr>
  </w:style>
  <w:style w:type="paragraph" w:styleId="Tekstpodstawowywcity2">
    <w:name w:val="Body Text Indent 2"/>
    <w:basedOn w:val="Normalny"/>
    <w:link w:val="Tekstpodstawowywcity2Znak"/>
    <w:pPr>
      <w:ind w:left="360" w:hanging="360"/>
      <w:jc w:val="both"/>
    </w:pPr>
    <w:rPr>
      <w:sz w:val="20"/>
    </w:rPr>
  </w:style>
  <w:style w:type="character" w:customStyle="1" w:styleId="Tekstpodstawowywcity2Znak">
    <w:name w:val="Tekst podstawowy wcięty 2 Znak"/>
    <w:link w:val="Tekstpodstawowywcity2"/>
    <w:qFormat/>
    <w:rPr>
      <w:szCs w:val="24"/>
    </w:rPr>
  </w:style>
  <w:style w:type="paragraph" w:styleId="Tekstpodstawowywcity3">
    <w:name w:val="Body Text Indent 3"/>
    <w:basedOn w:val="Normalny"/>
    <w:link w:val="Tekstpodstawowywcity3Znak"/>
    <w:qFormat/>
    <w:pPr>
      <w:ind w:left="540" w:hanging="540"/>
      <w:jc w:val="both"/>
    </w:pPr>
    <w:rPr>
      <w:bCs/>
      <w:sz w:val="20"/>
    </w:rPr>
  </w:style>
  <w:style w:type="character" w:customStyle="1" w:styleId="Tekstpodstawowywcity3Znak">
    <w:name w:val="Tekst podstawowy wcięty 3 Znak"/>
    <w:link w:val="Tekstpodstawowywcity3"/>
    <w:rPr>
      <w:bCs/>
      <w:szCs w:val="24"/>
    </w:rPr>
  </w:style>
  <w:style w:type="character" w:styleId="Odwoaniedokomentarza">
    <w:name w:val="annotation reference"/>
    <w:qFormat/>
    <w:rPr>
      <w:sz w:val="16"/>
      <w:szCs w:val="16"/>
    </w:rPr>
  </w:style>
  <w:style w:type="paragraph" w:styleId="Tekstkomentarza">
    <w:name w:val="annotation text"/>
    <w:basedOn w:val="Normalny"/>
    <w:link w:val="TekstkomentarzaZnak"/>
    <w:qFormat/>
    <w:rPr>
      <w:sz w:val="20"/>
      <w:szCs w:val="20"/>
    </w:rPr>
  </w:style>
  <w:style w:type="character" w:customStyle="1" w:styleId="TekstkomentarzaZnak">
    <w:name w:val="Tekst komentarza Znak"/>
    <w:link w:val="Tekstkomentarza"/>
    <w:qFormat/>
  </w:style>
  <w:style w:type="paragraph" w:styleId="Tematkomentarza">
    <w:name w:val="annotation subject"/>
    <w:basedOn w:val="Tekstkomentarza"/>
    <w:next w:val="Tekstkomentarza"/>
    <w:link w:val="TematkomentarzaZnak"/>
    <w:qFormat/>
    <w:rPr>
      <w:b/>
      <w:bCs/>
    </w:rPr>
  </w:style>
  <w:style w:type="character" w:customStyle="1" w:styleId="TematkomentarzaZnak">
    <w:name w:val="Temat komentarza Znak"/>
    <w:link w:val="Tematkomentarza"/>
    <w:qFormat/>
    <w:rPr>
      <w:b/>
      <w:bCs/>
    </w:rPr>
  </w:style>
  <w:style w:type="character" w:styleId="Odwoanieprzypisukocowego">
    <w:name w:val="endnote reference"/>
    <w:semiHidden/>
    <w:qFormat/>
    <w:rPr>
      <w:vertAlign w:val="superscript"/>
    </w:rPr>
  </w:style>
  <w:style w:type="paragraph" w:styleId="Tekstprzypisukocowego">
    <w:name w:val="endnote text"/>
    <w:basedOn w:val="Normalny"/>
    <w:semiHidden/>
    <w:qFormat/>
    <w:rPr>
      <w:sz w:val="20"/>
      <w:szCs w:val="20"/>
    </w:rPr>
  </w:style>
  <w:style w:type="character" w:styleId="UyteHipercze">
    <w:name w:val="FollowedHyperlink"/>
    <w:qFormat/>
    <w:rPr>
      <w:color w:val="800080"/>
      <w:u w:val="single"/>
    </w:rPr>
  </w:style>
  <w:style w:type="paragraph" w:styleId="Stopka">
    <w:name w:val="footer"/>
    <w:basedOn w:val="Normalny"/>
    <w:link w:val="StopkaZnak"/>
    <w:pPr>
      <w:tabs>
        <w:tab w:val="center" w:pos="4536"/>
        <w:tab w:val="right" w:pos="9072"/>
      </w:tabs>
      <w:overflowPunct w:val="0"/>
      <w:autoSpaceDE w:val="0"/>
      <w:autoSpaceDN w:val="0"/>
      <w:adjustRightInd w:val="0"/>
      <w:textAlignment w:val="baseline"/>
    </w:pPr>
    <w:rPr>
      <w:sz w:val="20"/>
      <w:szCs w:val="20"/>
    </w:rPr>
  </w:style>
  <w:style w:type="character" w:customStyle="1" w:styleId="StopkaZnak">
    <w:name w:val="Stopka Znak"/>
    <w:link w:val="Stopka"/>
    <w:qFormat/>
  </w:style>
  <w:style w:type="paragraph" w:styleId="Tekstprzypisudolnego">
    <w:name w:val="footnote text"/>
    <w:basedOn w:val="Normalny"/>
    <w:link w:val="TekstprzypisudolnegoZnak"/>
    <w:semiHidden/>
    <w:pPr>
      <w:overflowPunct w:val="0"/>
      <w:autoSpaceDE w:val="0"/>
      <w:autoSpaceDN w:val="0"/>
      <w:adjustRightInd w:val="0"/>
      <w:textAlignment w:val="baseline"/>
    </w:pPr>
    <w:rPr>
      <w:rFonts w:ascii="Arial" w:hAnsi="Arial"/>
      <w:sz w:val="20"/>
      <w:szCs w:val="20"/>
    </w:rPr>
  </w:style>
  <w:style w:type="character" w:customStyle="1" w:styleId="TekstprzypisudolnegoZnak">
    <w:name w:val="Tekst przypisu dolnego Znak"/>
    <w:link w:val="Tekstprzypisudolnego"/>
    <w:semiHidden/>
    <w:rPr>
      <w:rFonts w:ascii="Arial" w:hAnsi="Arial"/>
    </w:rPr>
  </w:style>
  <w:style w:type="paragraph" w:styleId="Nagwek">
    <w:name w:val="header"/>
    <w:basedOn w:val="Normalny"/>
    <w:link w:val="NagwekZnak"/>
    <w:pPr>
      <w:tabs>
        <w:tab w:val="center" w:pos="4536"/>
        <w:tab w:val="right" w:pos="9072"/>
      </w:tabs>
      <w:overflowPunct w:val="0"/>
      <w:autoSpaceDE w:val="0"/>
      <w:autoSpaceDN w:val="0"/>
      <w:adjustRightInd w:val="0"/>
      <w:textAlignment w:val="baseline"/>
    </w:pPr>
    <w:rPr>
      <w:sz w:val="20"/>
      <w:szCs w:val="20"/>
    </w:rPr>
  </w:style>
  <w:style w:type="character" w:customStyle="1" w:styleId="NagwekZnak">
    <w:name w:val="Nagłówek Znak"/>
    <w:link w:val="Nagwek"/>
    <w:qFormat/>
  </w:style>
  <w:style w:type="character" w:styleId="Hipercze">
    <w:name w:val="Hyperlink"/>
    <w:qFormat/>
    <w:rPr>
      <w:color w:val="0000FF"/>
      <w:u w:val="single"/>
    </w:rPr>
  </w:style>
  <w:style w:type="paragraph" w:styleId="Lista">
    <w:name w:val="List"/>
    <w:basedOn w:val="Tekstpodstawowy"/>
    <w:qFormat/>
    <w:pPr>
      <w:suppressAutoHyphens/>
      <w:overflowPunct/>
      <w:autoSpaceDE/>
      <w:autoSpaceDN/>
      <w:adjustRightInd/>
      <w:spacing w:line="400" w:lineRule="atLeast"/>
      <w:jc w:val="both"/>
      <w:textAlignment w:val="auto"/>
    </w:pPr>
    <w:rPr>
      <w:rFonts w:ascii="Tahoma" w:hAnsi="Tahoma"/>
      <w:b w:val="0"/>
      <w:sz w:val="24"/>
      <w:szCs w:val="24"/>
      <w:u w:val="none"/>
      <w:lang w:eastAsia="ar-SA"/>
    </w:rPr>
  </w:style>
  <w:style w:type="paragraph" w:styleId="NormalnyWeb">
    <w:name w:val="Normal (Web)"/>
    <w:basedOn w:val="Normalny"/>
    <w:qFormat/>
    <w:pPr>
      <w:spacing w:before="100" w:beforeAutospacing="1" w:after="100" w:afterAutospacing="1"/>
    </w:pPr>
  </w:style>
  <w:style w:type="paragraph" w:styleId="Wcicienormalne">
    <w:name w:val="Normal Indent"/>
    <w:basedOn w:val="Normalny"/>
    <w:qFormat/>
    <w:pPr>
      <w:ind w:left="708"/>
    </w:pPr>
  </w:style>
  <w:style w:type="character" w:styleId="Numerstrony">
    <w:name w:val="page number"/>
  </w:style>
  <w:style w:type="character" w:styleId="Pogrubienie">
    <w:name w:val="Strong"/>
    <w:qFormat/>
    <w:rPr>
      <w:b/>
      <w:bCs/>
    </w:rPr>
  </w:style>
  <w:style w:type="paragraph" w:styleId="Podtytu">
    <w:name w:val="Subtitle"/>
    <w:basedOn w:val="Normalny"/>
    <w:link w:val="PodtytuZnak"/>
    <w:qFormat/>
    <w:pPr>
      <w:widowControl w:val="0"/>
      <w:snapToGrid w:val="0"/>
      <w:spacing w:after="60"/>
      <w:jc w:val="center"/>
      <w:outlineLvl w:val="1"/>
    </w:pPr>
    <w:rPr>
      <w:rFonts w:ascii="Arial" w:hAnsi="Arial" w:cs="Arial"/>
    </w:rPr>
  </w:style>
  <w:style w:type="character" w:customStyle="1" w:styleId="PodtytuZnak">
    <w:name w:val="Podtytuł Znak"/>
    <w:link w:val="Podtytu"/>
    <w:rPr>
      <w:rFonts w:ascii="Arial" w:hAnsi="Arial" w:cs="Arial"/>
      <w:sz w:val="24"/>
      <w:szCs w:val="24"/>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jc w:val="center"/>
    </w:pPr>
    <w:rPr>
      <w:spacing w:val="20"/>
      <w:w w:val="150"/>
      <w:szCs w:val="20"/>
    </w:rPr>
  </w:style>
  <w:style w:type="paragraph" w:styleId="Spistreci1">
    <w:name w:val="toc 1"/>
    <w:basedOn w:val="Normalny"/>
    <w:next w:val="Normalny"/>
    <w:uiPriority w:val="39"/>
    <w:unhideWhenUsed/>
    <w:qFormat/>
  </w:style>
  <w:style w:type="paragraph" w:styleId="Spistreci2">
    <w:name w:val="toc 2"/>
    <w:basedOn w:val="Normalny"/>
    <w:next w:val="Normalny"/>
    <w:uiPriority w:val="39"/>
    <w:unhideWhenUsed/>
    <w:qFormat/>
    <w:pPr>
      <w:ind w:left="240"/>
    </w:pPr>
  </w:style>
  <w:style w:type="paragraph" w:styleId="Spistreci3">
    <w:name w:val="toc 3"/>
    <w:basedOn w:val="Normalny"/>
    <w:next w:val="Normalny"/>
    <w:uiPriority w:val="39"/>
    <w:unhideWhenUsed/>
    <w:qFormat/>
    <w:pPr>
      <w:ind w:left="480"/>
    </w:pPr>
  </w:style>
  <w:style w:type="paragraph" w:styleId="Spistreci4">
    <w:name w:val="toc 4"/>
    <w:basedOn w:val="Normalny"/>
    <w:next w:val="Normalny"/>
    <w:uiPriority w:val="39"/>
    <w:unhideWhenUsed/>
    <w:qFormat/>
    <w:pPr>
      <w:ind w:left="720"/>
    </w:pPr>
  </w:style>
  <w:style w:type="paragraph" w:customStyle="1" w:styleId="Tekstpodstawowy21">
    <w:name w:val="Tekst podstawowy 21"/>
    <w:basedOn w:val="Normalny"/>
    <w:pPr>
      <w:overflowPunct w:val="0"/>
      <w:autoSpaceDE w:val="0"/>
      <w:autoSpaceDN w:val="0"/>
      <w:adjustRightInd w:val="0"/>
      <w:ind w:left="284" w:hanging="284"/>
      <w:jc w:val="both"/>
      <w:textAlignment w:val="baseline"/>
    </w:pPr>
    <w:rPr>
      <w:sz w:val="20"/>
      <w:szCs w:val="20"/>
    </w:rPr>
  </w:style>
  <w:style w:type="paragraph" w:customStyle="1" w:styleId="Tekstpodstawowy31">
    <w:name w:val="Tekst podstawowy 31"/>
    <w:basedOn w:val="Normalny"/>
    <w:pPr>
      <w:overflowPunct w:val="0"/>
      <w:autoSpaceDE w:val="0"/>
      <w:autoSpaceDN w:val="0"/>
      <w:adjustRightInd w:val="0"/>
      <w:textAlignment w:val="baseline"/>
    </w:pPr>
    <w:rPr>
      <w:b/>
      <w:sz w:val="20"/>
      <w:szCs w:val="20"/>
    </w:rPr>
  </w:style>
  <w:style w:type="paragraph" w:customStyle="1" w:styleId="Tekstpodstawowywcity31">
    <w:name w:val="Tekst podstawowy wcięty 31"/>
    <w:basedOn w:val="Normalny"/>
    <w:pPr>
      <w:overflowPunct w:val="0"/>
      <w:autoSpaceDE w:val="0"/>
      <w:autoSpaceDN w:val="0"/>
      <w:adjustRightInd w:val="0"/>
      <w:ind w:left="426"/>
      <w:jc w:val="both"/>
      <w:textAlignment w:val="baseline"/>
    </w:pPr>
    <w:rPr>
      <w:sz w:val="20"/>
      <w:szCs w:val="20"/>
    </w:rPr>
  </w:style>
  <w:style w:type="paragraph" w:customStyle="1" w:styleId="Tekstpodstawowywcity21">
    <w:name w:val="Tekst podstawowy wcięty 21"/>
    <w:basedOn w:val="Normalny"/>
    <w:pPr>
      <w:overflowPunct w:val="0"/>
      <w:autoSpaceDE w:val="0"/>
      <w:autoSpaceDN w:val="0"/>
      <w:adjustRightInd w:val="0"/>
      <w:ind w:left="426" w:hanging="426"/>
      <w:textAlignment w:val="baseline"/>
    </w:pPr>
    <w:rPr>
      <w:sz w:val="20"/>
      <w:szCs w:val="20"/>
    </w:rPr>
  </w:style>
  <w:style w:type="paragraph" w:customStyle="1" w:styleId="WW-Tekstpodstawowy3">
    <w:name w:val="WW-Tekst podstawowy 3"/>
    <w:basedOn w:val="Normalny"/>
    <w:qFormat/>
    <w:pPr>
      <w:suppressAutoHyphens/>
    </w:pPr>
    <w:rPr>
      <w:rFonts w:ascii="Arial" w:hAnsi="Arial"/>
      <w:sz w:val="22"/>
      <w:szCs w:val="20"/>
    </w:rPr>
  </w:style>
  <w:style w:type="paragraph" w:customStyle="1" w:styleId="Tekstpodstawowywcity211">
    <w:name w:val="Tekst podstawowy wcięty 211"/>
    <w:basedOn w:val="Normalny"/>
    <w:qFormat/>
    <w:pPr>
      <w:suppressAutoHyphens/>
      <w:ind w:left="360" w:hanging="360"/>
      <w:jc w:val="both"/>
    </w:pPr>
    <w:rPr>
      <w:sz w:val="20"/>
      <w:lang w:eastAsia="ar-SA"/>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paragraph" w:customStyle="1" w:styleId="1">
    <w:name w:val="1"/>
    <w:basedOn w:val="Normalny"/>
    <w:next w:val="Wcicienormalne"/>
    <w:qFormat/>
    <w:pPr>
      <w:ind w:left="708"/>
    </w:pPr>
  </w:style>
  <w:style w:type="paragraph" w:customStyle="1" w:styleId="Standard">
    <w:name w:val="Standard"/>
    <w:link w:val="StandardZnak"/>
    <w:qFormat/>
    <w:pPr>
      <w:widowControl w:val="0"/>
      <w:autoSpaceDE w:val="0"/>
      <w:autoSpaceDN w:val="0"/>
    </w:pPr>
    <w:rPr>
      <w:rFonts w:eastAsia="Times New Roman"/>
      <w:sz w:val="24"/>
      <w:szCs w:val="24"/>
    </w:rPr>
  </w:style>
  <w:style w:type="character" w:customStyle="1" w:styleId="StandardZnak">
    <w:name w:val="Standard Znak"/>
    <w:link w:val="Standard"/>
    <w:qFormat/>
    <w:locked/>
    <w:rPr>
      <w:sz w:val="24"/>
      <w:szCs w:val="24"/>
      <w:lang w:val="pl-PL" w:eastAsia="pl-PL" w:bidi="ar-SA"/>
    </w:rPr>
  </w:style>
  <w:style w:type="paragraph" w:customStyle="1" w:styleId="StronaXzY">
    <w:name w:val="Strona X z Y"/>
    <w:qFormat/>
    <w:rPr>
      <w:rFonts w:eastAsia="Times New Roman"/>
    </w:rPr>
  </w:style>
  <w:style w:type="paragraph" w:customStyle="1" w:styleId="tekst">
    <w:name w:val="tekst"/>
    <w:basedOn w:val="Normalny"/>
    <w:qFormat/>
    <w:pPr>
      <w:suppressLineNumbers/>
      <w:spacing w:before="60" w:after="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pacing w:before="60" w:after="60"/>
      <w:ind w:left="1281" w:hanging="272"/>
      <w:jc w:val="both"/>
    </w:pPr>
    <w:rPr>
      <w:rFonts w:eastAsia="Times New Roman"/>
      <w:sz w:val="24"/>
      <w:szCs w:val="24"/>
    </w:rPr>
  </w:style>
  <w:style w:type="paragraph" w:customStyle="1" w:styleId="ust">
    <w:name w:val="ust"/>
    <w:qFormat/>
    <w:pPr>
      <w:spacing w:before="60" w:after="60"/>
      <w:ind w:left="426" w:hanging="284"/>
      <w:jc w:val="both"/>
    </w:pPr>
    <w:rPr>
      <w:rFonts w:eastAsia="Times New Roman"/>
      <w:sz w:val="24"/>
      <w:szCs w:val="24"/>
    </w:rPr>
  </w:style>
  <w:style w:type="paragraph" w:customStyle="1" w:styleId="tyt">
    <w:name w:val="tyt"/>
    <w:basedOn w:val="Normalny"/>
    <w:qFormat/>
    <w:pPr>
      <w:keepNext/>
      <w:spacing w:before="60" w:after="60"/>
      <w:jc w:val="center"/>
    </w:pPr>
    <w:rPr>
      <w:b/>
      <w:bCs/>
    </w:rPr>
  </w:style>
  <w:style w:type="paragraph" w:customStyle="1" w:styleId="pkt1">
    <w:name w:val="pkt1"/>
    <w:basedOn w:val="pkt"/>
    <w:qFormat/>
    <w:pPr>
      <w:ind w:left="850" w:hanging="425"/>
    </w:pPr>
  </w:style>
  <w:style w:type="paragraph" w:customStyle="1" w:styleId="CTT-S000">
    <w:name w:val="CTT-S000"/>
    <w:basedOn w:val="Normalny"/>
    <w:qFormat/>
    <w:pPr>
      <w:spacing w:before="60" w:after="60"/>
      <w:jc w:val="both"/>
    </w:pPr>
    <w:rPr>
      <w:b/>
      <w:caps/>
      <w:sz w:val="20"/>
      <w:szCs w:val="20"/>
    </w:rPr>
  </w:style>
  <w:style w:type="paragraph" w:customStyle="1" w:styleId="CTT-S0000">
    <w:name w:val="CTT-S0000"/>
    <w:basedOn w:val="Normalny"/>
    <w:next w:val="Normalny"/>
    <w:qFormat/>
    <w:pPr>
      <w:spacing w:before="40" w:after="40"/>
    </w:pPr>
    <w:rPr>
      <w:b/>
      <w:sz w:val="22"/>
      <w:szCs w:val="20"/>
    </w:rPr>
  </w:style>
  <w:style w:type="paragraph" w:customStyle="1" w:styleId="CTT2">
    <w:name w:val="CTT2"/>
    <w:basedOn w:val="Normalny"/>
    <w:qFormat/>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pPr>
    <w:rPr>
      <w:b/>
      <w:szCs w:val="20"/>
    </w:rPr>
  </w:style>
  <w:style w:type="paragraph" w:customStyle="1" w:styleId="Technical">
    <w:name w:val="Technical"/>
    <w:basedOn w:val="Normalny"/>
    <w:qFormat/>
    <w:pPr>
      <w:jc w:val="both"/>
    </w:pPr>
    <w:rPr>
      <w:rFonts w:ascii="Courier" w:hAnsi="Courier"/>
      <w:szCs w:val="20"/>
      <w:lang w:val="en-GB"/>
    </w:rPr>
  </w:style>
  <w:style w:type="paragraph" w:customStyle="1" w:styleId="CTT1">
    <w:name w:val="CTT1"/>
    <w:basedOn w:val="Normalny"/>
    <w:qFormat/>
    <w:pPr>
      <w:spacing w:before="240" w:after="240"/>
    </w:pPr>
    <w:rPr>
      <w:b/>
      <w:szCs w:val="20"/>
    </w:rPr>
  </w:style>
  <w:style w:type="paragraph" w:customStyle="1" w:styleId="CTT3">
    <w:name w:val="CTT3"/>
    <w:basedOn w:val="Normalny"/>
    <w:qFormat/>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szCs w:val="20"/>
    </w:rPr>
  </w:style>
  <w:style w:type="paragraph" w:customStyle="1" w:styleId="DefaultText">
    <w:name w:val="Default Text"/>
    <w:basedOn w:val="Normalny"/>
    <w:qFormat/>
    <w:pPr>
      <w:jc w:val="both"/>
    </w:pPr>
    <w:rPr>
      <w:szCs w:val="20"/>
    </w:rPr>
  </w:style>
  <w:style w:type="paragraph" w:customStyle="1" w:styleId="CTT-S00">
    <w:name w:val="CTT-S00"/>
    <w:basedOn w:val="Nagwek4"/>
    <w:qFormat/>
    <w:pPr>
      <w:overflowPunct/>
      <w:autoSpaceDE/>
      <w:autoSpaceDN/>
      <w:adjustRightInd/>
      <w:spacing w:line="360" w:lineRule="auto"/>
      <w:jc w:val="both"/>
      <w:textAlignment w:val="auto"/>
    </w:pPr>
    <w:rPr>
      <w:rFonts w:ascii="Tahoma" w:hAnsi="Tahoma" w:cs="Tahoma"/>
      <w:b w:val="0"/>
      <w:color w:val="auto"/>
    </w:rPr>
  </w:style>
  <w:style w:type="paragraph" w:customStyle="1" w:styleId="Technical4">
    <w:name w:val="Technical 4"/>
    <w:qFormat/>
    <w:pPr>
      <w:tabs>
        <w:tab w:val="left" w:pos="-720"/>
      </w:tabs>
      <w:suppressAutoHyphens/>
    </w:pPr>
    <w:rPr>
      <w:rFonts w:ascii="Courier" w:eastAsia="Times New Roman" w:hAnsi="Courier"/>
      <w:b/>
      <w:sz w:val="24"/>
      <w:lang w:val="en-US"/>
    </w:rPr>
  </w:style>
  <w:style w:type="paragraph" w:customStyle="1" w:styleId="TableText">
    <w:name w:val="Table Text"/>
    <w:basedOn w:val="Normalny"/>
    <w:qFormat/>
    <w:pPr>
      <w:spacing w:line="360" w:lineRule="auto"/>
    </w:pPr>
    <w:rPr>
      <w:szCs w:val="20"/>
    </w:rPr>
  </w:style>
  <w:style w:type="paragraph" w:customStyle="1" w:styleId="podpunkt1">
    <w:name w:val="podpunkt 1"/>
    <w:basedOn w:val="Normalny"/>
    <w:next w:val="Normalny"/>
    <w:qFormat/>
    <w:pPr>
      <w:ind w:left="567" w:hanging="567"/>
      <w:jc w:val="both"/>
    </w:pPr>
    <w:rPr>
      <w:szCs w:val="20"/>
    </w:rPr>
  </w:style>
  <w:style w:type="paragraph" w:customStyle="1" w:styleId="Mapadokumentu1">
    <w:name w:val="Mapa dokumentu1"/>
    <w:basedOn w:val="Normalny"/>
    <w:link w:val="MapadokumentuZnak"/>
    <w:qFormat/>
    <w:pPr>
      <w:shd w:val="clear" w:color="auto" w:fill="000080"/>
    </w:pPr>
    <w:rPr>
      <w:rFonts w:ascii="Tahoma" w:hAnsi="Tahoma" w:cs="Tahoma"/>
    </w:rPr>
  </w:style>
  <w:style w:type="character" w:customStyle="1" w:styleId="MapadokumentuZnak">
    <w:name w:val="Mapa dokumentu Znak"/>
    <w:link w:val="Mapadokumentu1"/>
    <w:qFormat/>
    <w:rPr>
      <w:rFonts w:ascii="Tahoma" w:hAnsi="Tahoma" w:cs="Tahoma"/>
      <w:sz w:val="24"/>
      <w:szCs w:val="24"/>
      <w:shd w:val="clear" w:color="auto" w:fill="000080"/>
    </w:rPr>
  </w:style>
  <w:style w:type="paragraph" w:styleId="Akapitzlist">
    <w:name w:val="List Paragraph"/>
    <w:basedOn w:val="Normalny"/>
    <w:qFormat/>
    <w:pPr>
      <w:ind w:left="720"/>
      <w:contextualSpacing/>
    </w:pPr>
    <w:rPr>
      <w:sz w:val="20"/>
      <w:szCs w:val="20"/>
    </w:rPr>
  </w:style>
  <w:style w:type="paragraph" w:customStyle="1" w:styleId="Nagwekspisutreci1">
    <w:name w:val="Nagłówek spisu treści1"/>
    <w:basedOn w:val="Nagwek1"/>
    <w:next w:val="Normalny"/>
    <w:uiPriority w:val="39"/>
    <w:qFormat/>
    <w:pPr>
      <w:keepLines/>
      <w:overflowPunct/>
      <w:autoSpaceDE/>
      <w:autoSpaceDN/>
      <w:adjustRightInd/>
      <w:spacing w:before="480" w:line="276" w:lineRule="auto"/>
      <w:textAlignment w:val="auto"/>
      <w:outlineLvl w:val="9"/>
    </w:pPr>
    <w:rPr>
      <w:rFonts w:ascii="Cambria" w:hAnsi="Cambria"/>
      <w:bCs/>
      <w:color w:val="365F91"/>
      <w:sz w:val="28"/>
      <w:szCs w:val="28"/>
      <w:u w:val="none"/>
      <w:lang w:eastAsia="en-US"/>
    </w:rPr>
  </w:style>
  <w:style w:type="paragraph" w:customStyle="1" w:styleId="StylPierwszywiersz063cm">
    <w:name w:val="Styl Pierwszy wiersz:  063 cm"/>
    <w:basedOn w:val="Nagwek"/>
    <w:qFormat/>
    <w:pPr>
      <w:overflowPunct/>
      <w:autoSpaceDE/>
      <w:autoSpaceDN/>
      <w:adjustRightInd/>
      <w:ind w:firstLine="360"/>
      <w:textAlignment w:val="auto"/>
    </w:pPr>
    <w:rPr>
      <w:sz w:val="24"/>
    </w:rPr>
  </w:style>
  <w:style w:type="paragraph" w:customStyle="1" w:styleId="standard0">
    <w:name w:val="standard"/>
    <w:basedOn w:val="Normalny"/>
    <w:link w:val="standardZnak0"/>
    <w:qFormat/>
    <w:pPr>
      <w:spacing w:before="100" w:beforeAutospacing="1" w:after="100" w:afterAutospacing="1"/>
    </w:pPr>
  </w:style>
  <w:style w:type="character" w:customStyle="1" w:styleId="standardZnak0">
    <w:name w:val="standard Znak"/>
    <w:link w:val="standard0"/>
    <w:rPr>
      <w:sz w:val="24"/>
      <w:szCs w:val="24"/>
    </w:rPr>
  </w:style>
  <w:style w:type="character" w:customStyle="1" w:styleId="WW8Num50z1">
    <w:name w:val="WW8Num50z1"/>
    <w:qFormat/>
    <w:rPr>
      <w:rFonts w:ascii="Times New Roman" w:hAnsi="Times New Roman" w:cs="Times New Roman"/>
    </w:rPr>
  </w:style>
  <w:style w:type="paragraph" w:customStyle="1" w:styleId="punkt1">
    <w:name w:val="punkt1"/>
    <w:basedOn w:val="Normalny"/>
    <w:qFormat/>
    <w:pPr>
      <w:suppressAutoHyphens/>
      <w:spacing w:line="360" w:lineRule="auto"/>
      <w:ind w:left="567" w:hanging="567"/>
      <w:jc w:val="both"/>
    </w:pPr>
    <w:rPr>
      <w:rFonts w:ascii="Tahoma" w:hAnsi="Tahoma"/>
      <w:lang w:eastAsia="ar-SA"/>
    </w:rPr>
  </w:style>
  <w:style w:type="paragraph" w:customStyle="1" w:styleId="tytu2">
    <w:name w:val="tytuł2"/>
    <w:basedOn w:val="Normalny"/>
    <w:qFormat/>
    <w:pPr>
      <w:suppressAutoHyphens/>
      <w:spacing w:line="360" w:lineRule="auto"/>
      <w:jc w:val="center"/>
    </w:pPr>
    <w:rPr>
      <w:rFonts w:ascii="Tahoma" w:hAnsi="Tahoma" w:cs="Tahoma"/>
      <w:b/>
      <w:color w:val="0070C0"/>
      <w:sz w:val="28"/>
      <w:szCs w:val="28"/>
      <w:lang w:eastAsia="ar-SA"/>
    </w:rPr>
  </w:style>
  <w:style w:type="character" w:customStyle="1" w:styleId="ZnakZnak2">
    <w:name w:val="Znak Znak2"/>
    <w:qFormat/>
    <w:locked/>
    <w:rPr>
      <w:rFonts w:ascii="Tahoma" w:hAnsi="Tahoma" w:cs="Tahoma"/>
      <w:b/>
      <w:bCs/>
      <w:sz w:val="24"/>
      <w:szCs w:val="24"/>
      <w:lang w:val="pl-PL" w:eastAsia="pl-PL" w:bidi="ar-SA"/>
    </w:rPr>
  </w:style>
  <w:style w:type="character" w:customStyle="1" w:styleId="ZnakZnak1">
    <w:name w:val="Znak Znak1"/>
    <w:qFormat/>
    <w:locked/>
    <w:rPr>
      <w:lang w:val="pl-PL" w:eastAsia="pl-PL" w:bidi="ar-SA"/>
    </w:rPr>
  </w:style>
  <w:style w:type="character" w:customStyle="1" w:styleId="ZnakZnak">
    <w:name w:val="Znak Znak"/>
    <w:qFormat/>
    <w:locked/>
    <w:rPr>
      <w:b/>
      <w:bCs/>
      <w:lang w:val="pl-PL" w:eastAsia="pl-PL" w:bidi="ar-SA"/>
    </w:rPr>
  </w:style>
  <w:style w:type="paragraph" w:customStyle="1" w:styleId="Tekstpodstawowy211">
    <w:name w:val="Tekst podstawowy 211"/>
    <w:basedOn w:val="Normalny"/>
    <w:pPr>
      <w:suppressAutoHyphens/>
    </w:pPr>
    <w:rPr>
      <w:bCs/>
      <w:sz w:val="20"/>
      <w:lang w:eastAsia="ar-SA"/>
    </w:rPr>
  </w:style>
  <w:style w:type="character" w:customStyle="1" w:styleId="Teksttreci2">
    <w:name w:val="Tekst treści (2)_"/>
    <w:link w:val="Teksttreci21"/>
    <w:rPr>
      <w:rFonts w:ascii="Arial" w:hAnsi="Arial"/>
      <w:lang w:bidi="ar-SA"/>
    </w:rPr>
  </w:style>
  <w:style w:type="paragraph" w:customStyle="1" w:styleId="Teksttreci21">
    <w:name w:val="Tekst treści (2)1"/>
    <w:basedOn w:val="Normalny"/>
    <w:link w:val="Teksttreci2"/>
    <w:pPr>
      <w:widowControl w:val="0"/>
      <w:shd w:val="clear" w:color="auto" w:fill="FFFFFF"/>
      <w:spacing w:before="120" w:after="480" w:line="457" w:lineRule="exact"/>
      <w:ind w:hanging="660"/>
      <w:jc w:val="center"/>
    </w:pPr>
    <w:rPr>
      <w:rFonts w:ascii="Arial" w:hAnsi="Arial"/>
      <w:sz w:val="20"/>
      <w:szCs w:val="20"/>
    </w:rPr>
  </w:style>
  <w:style w:type="character" w:customStyle="1" w:styleId="Teksttreci6">
    <w:name w:val="Tekst treści (6)_"/>
    <w:link w:val="Teksttreci61"/>
    <w:rPr>
      <w:rFonts w:ascii="Arial" w:hAnsi="Arial"/>
      <w:b/>
      <w:bCs/>
      <w:lang w:bidi="ar-SA"/>
    </w:rPr>
  </w:style>
  <w:style w:type="paragraph" w:customStyle="1" w:styleId="Teksttreci61">
    <w:name w:val="Tekst treści (6)1"/>
    <w:basedOn w:val="Normalny"/>
    <w:link w:val="Teksttreci6"/>
    <w:pPr>
      <w:widowControl w:val="0"/>
      <w:shd w:val="clear" w:color="auto" w:fill="FFFFFF"/>
      <w:spacing w:before="240" w:after="240" w:line="240" w:lineRule="atLeast"/>
      <w:ind w:hanging="340"/>
      <w:jc w:val="both"/>
    </w:pPr>
    <w:rPr>
      <w:rFonts w:ascii="Arial" w:hAnsi="Arial"/>
      <w:b/>
      <w:bCs/>
      <w:sz w:val="20"/>
      <w:szCs w:val="20"/>
    </w:rPr>
  </w:style>
  <w:style w:type="character" w:customStyle="1" w:styleId="Teksttreci2Pogrubienie">
    <w:name w:val="Tekst treści (2) + Pogrubienie"/>
    <w:rPr>
      <w:rFonts w:ascii="Arial" w:hAnsi="Arial" w:cs="Arial"/>
      <w:b/>
      <w:bCs/>
      <w:sz w:val="20"/>
      <w:szCs w:val="20"/>
      <w:u w:val="none"/>
      <w:lang w:bidi="ar-SA"/>
    </w:rPr>
  </w:style>
  <w:style w:type="character" w:customStyle="1" w:styleId="Nagweklubstopka">
    <w:name w:val="Nagłówek lub stopka_"/>
    <w:link w:val="Nagweklubstopka1"/>
    <w:rPr>
      <w:i/>
      <w:iCs/>
      <w:sz w:val="17"/>
      <w:szCs w:val="17"/>
      <w:lang w:bidi="ar-SA"/>
    </w:rPr>
  </w:style>
  <w:style w:type="paragraph" w:customStyle="1" w:styleId="Nagweklubstopka1">
    <w:name w:val="Nagłówek lub stopka1"/>
    <w:basedOn w:val="Normalny"/>
    <w:link w:val="Nagweklubstopka"/>
    <w:pPr>
      <w:widowControl w:val="0"/>
      <w:shd w:val="clear" w:color="auto" w:fill="FFFFFF"/>
      <w:spacing w:line="240" w:lineRule="atLeast"/>
    </w:pPr>
    <w:rPr>
      <w:i/>
      <w:iCs/>
      <w:sz w:val="17"/>
      <w:szCs w:val="17"/>
    </w:rPr>
  </w:style>
  <w:style w:type="character" w:customStyle="1" w:styleId="Nagweklubstopka0">
    <w:name w:val="Nagłówek lub stopka"/>
    <w:rPr>
      <w:i/>
      <w:iCs/>
      <w:sz w:val="17"/>
      <w:szCs w:val="17"/>
      <w:lang w:bidi="ar-SA"/>
    </w:rPr>
  </w:style>
  <w:style w:type="character" w:customStyle="1" w:styleId="Teksttreci2Kursywa1">
    <w:name w:val="Tekst treści (2) + Kursywa1"/>
    <w:rPr>
      <w:rFonts w:ascii="Arial" w:hAnsi="Arial"/>
      <w:i/>
      <w:iCs/>
      <w:lang w:bidi="ar-SA"/>
    </w:rPr>
  </w:style>
  <w:style w:type="character" w:customStyle="1" w:styleId="Teksttreci22">
    <w:name w:val="Tekst treści (2)2"/>
    <w:rPr>
      <w:rFonts w:ascii="Arial" w:hAnsi="Arial"/>
      <w:lang w:bidi="ar-SA"/>
    </w:rPr>
  </w:style>
  <w:style w:type="character" w:customStyle="1" w:styleId="Teksttreci62">
    <w:name w:val="Tekst treści (6)2"/>
    <w:rPr>
      <w:rFonts w:ascii="Arial" w:hAnsi="Arial" w:cs="Arial"/>
      <w:b w:val="0"/>
      <w:bCs w:val="0"/>
      <w:sz w:val="20"/>
      <w:szCs w:val="20"/>
      <w:u w:val="single"/>
      <w:lang w:bidi="ar-SA"/>
    </w:rPr>
  </w:style>
  <w:style w:type="paragraph" w:customStyle="1" w:styleId="Akapitzlist1">
    <w:name w:val="Akapit z listą1"/>
    <w:basedOn w:val="Normalny"/>
    <w:link w:val="ListParagraphChar"/>
    <w:pPr>
      <w:spacing w:after="200" w:line="276" w:lineRule="auto"/>
      <w:ind w:left="720"/>
      <w:jc w:val="both"/>
    </w:pPr>
    <w:rPr>
      <w:rFonts w:eastAsia="Calibri"/>
    </w:rPr>
  </w:style>
  <w:style w:type="character" w:customStyle="1" w:styleId="ListParagraphChar">
    <w:name w:val="List Paragraph Char"/>
    <w:aliases w:val="Preambuła Char"/>
    <w:link w:val="Akapitzlist1"/>
    <w:locked/>
    <w:rPr>
      <w:rFonts w:eastAsia="Calibri"/>
      <w:sz w:val="24"/>
      <w:szCs w:val="24"/>
      <w:lang w:val="pl-PL" w:eastAsia="pl-PL" w:bidi="ar-SA"/>
    </w:rPr>
  </w:style>
  <w:style w:type="paragraph" w:customStyle="1" w:styleId="BodyText21">
    <w:name w:val="Body Text 21"/>
    <w:basedOn w:val="Normalny"/>
    <w:pPr>
      <w:overflowPunct w:val="0"/>
      <w:autoSpaceDE w:val="0"/>
      <w:autoSpaceDN w:val="0"/>
      <w:adjustRightInd w:val="0"/>
      <w:ind w:left="284" w:hanging="284"/>
      <w:jc w:val="both"/>
      <w:textAlignment w:val="baseline"/>
    </w:pPr>
    <w:rPr>
      <w:sz w:val="20"/>
      <w:szCs w:val="20"/>
    </w:rPr>
  </w:style>
  <w:style w:type="character" w:customStyle="1" w:styleId="alb">
    <w:name w:val="a_lb"/>
  </w:style>
  <w:style w:type="paragraph" w:customStyle="1" w:styleId="Akapitzlist2">
    <w:name w:val="Akapit z listą2"/>
    <w:aliases w:val="Preambuła"/>
    <w:basedOn w:val="Normalny"/>
    <w:rsid w:val="00546A4D"/>
    <w:pPr>
      <w:spacing w:after="200" w:line="276" w:lineRule="auto"/>
      <w:ind w:left="720"/>
      <w:jc w:val="both"/>
    </w:pPr>
    <w:rPr>
      <w:rFonts w:eastAsia="Calibri"/>
    </w:rPr>
  </w:style>
  <w:style w:type="character" w:styleId="Nierozpoznanawzmianka">
    <w:name w:val="Unresolved Mention"/>
    <w:basedOn w:val="Domylnaczcionkaakapitu"/>
    <w:uiPriority w:val="99"/>
    <w:semiHidden/>
    <w:unhideWhenUsed/>
    <w:rsid w:val="004F7807"/>
    <w:rPr>
      <w:color w:val="605E5C"/>
      <w:shd w:val="clear" w:color="auto" w:fill="E1DFDD"/>
    </w:rPr>
  </w:style>
  <w:style w:type="numbering" w:customStyle="1" w:styleId="WWNum21">
    <w:name w:val="WWNum21"/>
    <w:basedOn w:val="Bezlisty"/>
    <w:rsid w:val="00E3467D"/>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244822">
      <w:bodyDiv w:val="1"/>
      <w:marLeft w:val="0"/>
      <w:marRight w:val="0"/>
      <w:marTop w:val="0"/>
      <w:marBottom w:val="0"/>
      <w:divBdr>
        <w:top w:val="none" w:sz="0" w:space="0" w:color="auto"/>
        <w:left w:val="none" w:sz="0" w:space="0" w:color="auto"/>
        <w:bottom w:val="none" w:sz="0" w:space="0" w:color="auto"/>
        <w:right w:val="none" w:sz="0" w:space="0" w:color="auto"/>
      </w:divBdr>
    </w:div>
    <w:div w:id="1158299771">
      <w:bodyDiv w:val="1"/>
      <w:marLeft w:val="0"/>
      <w:marRight w:val="0"/>
      <w:marTop w:val="0"/>
      <w:marBottom w:val="0"/>
      <w:divBdr>
        <w:top w:val="none" w:sz="0" w:space="0" w:color="auto"/>
        <w:left w:val="none" w:sz="0" w:space="0" w:color="auto"/>
        <w:bottom w:val="none" w:sz="0" w:space="0" w:color="auto"/>
        <w:right w:val="none" w:sz="0" w:space="0" w:color="auto"/>
      </w:divBdr>
      <w:divsChild>
        <w:div w:id="747458827">
          <w:marLeft w:val="0"/>
          <w:marRight w:val="0"/>
          <w:marTop w:val="0"/>
          <w:marBottom w:val="0"/>
          <w:divBdr>
            <w:top w:val="none" w:sz="0" w:space="0" w:color="auto"/>
            <w:left w:val="none" w:sz="0" w:space="0" w:color="auto"/>
            <w:bottom w:val="none" w:sz="0" w:space="0" w:color="auto"/>
            <w:right w:val="none" w:sz="0" w:space="0" w:color="auto"/>
          </w:divBdr>
        </w:div>
        <w:div w:id="1586450315">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szp@rzi.hg.pl" TargetMode="External"/><Relationship Id="rId18" Type="http://schemas.openxmlformats.org/officeDocument/2006/relationships/hyperlink" Target="https://ezamowienia.gov.pl/filmy/" TargetMode="External"/><Relationship Id="rId26" Type="http://schemas.openxmlformats.org/officeDocument/2006/relationships/hyperlink" Target="mailto:iod@osielsko.pl"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justyna.janicka@osielsko.pl" TargetMode="External"/><Relationship Id="rId17" Type="http://schemas.openxmlformats.org/officeDocument/2006/relationships/hyperlink" Target="https://ezamowienia.gov.pl" TargetMode="External"/><Relationship Id="rId25" Type="http://schemas.openxmlformats.org/officeDocument/2006/relationships/hyperlink" Target="mailto:gmina@osielsko.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d8b2ae38-9529-436d-b2a2-03ad5029ecda" TargetMode="External"/><Relationship Id="rId20" Type="http://schemas.openxmlformats.org/officeDocument/2006/relationships/image" Target="media/image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osielsko.pl" TargetMode="External"/><Relationship Id="rId24" Type="http://schemas.openxmlformats.org/officeDocument/2006/relationships/hyperlink" Target="https://www.gov.pl/web/e-dowod/podpis-osobis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ustyna.janicka@osielsko.pl" TargetMode="External"/><Relationship Id="rId23" Type="http://schemas.openxmlformats.org/officeDocument/2006/relationships/hyperlink" Target="https://www.gov.pl/web/gov/zaloz-profil-zaufany" TargetMode="External"/><Relationship Id="rId28" Type="http://schemas.openxmlformats.org/officeDocument/2006/relationships/footer" Target="footer2.xml"/><Relationship Id="rId10" Type="http://schemas.openxmlformats.org/officeDocument/2006/relationships/hyperlink" Target="mailto:justyna.janicka@osielsko.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justyna.janicka@osielsko.pl" TargetMode="External"/><Relationship Id="rId22" Type="http://schemas.openxmlformats.org/officeDocument/2006/relationships/hyperlink" Target="https://www.gov.pl/web/gov/podpisz-dokument-elektronicznie-wykorzystajpodpis-zaufany" TargetMode="External"/><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kierownikszp@rzi.hg.pl" TargetMode="External"/><Relationship Id="rId2" Type="http://schemas.openxmlformats.org/officeDocument/2006/relationships/hyperlink" Target="mailto:rzi.szp@pow.mil.pl" TargetMode="External"/><Relationship Id="rId1" Type="http://schemas.openxmlformats.org/officeDocument/2006/relationships/hyperlink" Target="http://www.rzi.h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14517-EEC1-4CE1-A82E-51A836E3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Pages>
  <Words>13170</Words>
  <Characters>79024</Characters>
  <Application>Microsoft Office Word</Application>
  <DocSecurity>0</DocSecurity>
  <Lines>658</Lines>
  <Paragraphs>184</Paragraphs>
  <ScaleCrop>false</ScaleCrop>
  <HeadingPairs>
    <vt:vector size="2" baseType="variant">
      <vt:variant>
        <vt:lpstr>Tytuł</vt:lpstr>
      </vt:variant>
      <vt:variant>
        <vt:i4>1</vt:i4>
      </vt:variant>
    </vt:vector>
  </HeadingPairs>
  <TitlesOfParts>
    <vt:vector size="1" baseType="lpstr">
      <vt:lpstr>Znak sprawy  OEN/PN-201/5/D/4</vt:lpstr>
    </vt:vector>
  </TitlesOfParts>
  <Company>RZI Bydgoszcz</Company>
  <LinksUpToDate>false</LinksUpToDate>
  <CharactersWithSpaces>92010</CharactersWithSpaces>
  <SharedDoc>false</SharedDoc>
  <HLinks>
    <vt:vector size="102" baseType="variant">
      <vt:variant>
        <vt:i4>2687031</vt:i4>
      </vt:variant>
      <vt:variant>
        <vt:i4>39</vt:i4>
      </vt:variant>
      <vt:variant>
        <vt:i4>0</vt:i4>
      </vt:variant>
      <vt:variant>
        <vt:i4>5</vt:i4>
      </vt:variant>
      <vt:variant>
        <vt:lpwstr>https://www.gov.pl/web/e-dowod/podpis-osobisty</vt:lpwstr>
      </vt:variant>
      <vt:variant>
        <vt:lpwstr/>
      </vt:variant>
      <vt:variant>
        <vt:i4>4128817</vt:i4>
      </vt:variant>
      <vt:variant>
        <vt:i4>36</vt:i4>
      </vt:variant>
      <vt:variant>
        <vt:i4>0</vt:i4>
      </vt:variant>
      <vt:variant>
        <vt:i4>5</vt:i4>
      </vt:variant>
      <vt:variant>
        <vt:lpwstr>https://www.gov.pl/web/gov/zaloz-profil-zaufany</vt:lpwstr>
      </vt:variant>
      <vt:variant>
        <vt:lpwstr/>
      </vt:variant>
      <vt:variant>
        <vt:i4>4587589</vt:i4>
      </vt:variant>
      <vt:variant>
        <vt:i4>33</vt:i4>
      </vt:variant>
      <vt:variant>
        <vt:i4>0</vt:i4>
      </vt:variant>
      <vt:variant>
        <vt:i4>5</vt:i4>
      </vt:variant>
      <vt:variant>
        <vt:lpwstr>https://www.gov.pl/web/gov/podpisz-dokument-elektronicznie-wykorzystajpodpis-zaufany</vt:lpwstr>
      </vt:variant>
      <vt:variant>
        <vt:lpwstr/>
      </vt:variant>
      <vt:variant>
        <vt:i4>8257580</vt:i4>
      </vt:variant>
      <vt:variant>
        <vt:i4>30</vt:i4>
      </vt:variant>
      <vt:variant>
        <vt:i4>0</vt:i4>
      </vt:variant>
      <vt:variant>
        <vt:i4>5</vt:i4>
      </vt:variant>
      <vt:variant>
        <vt:lpwstr>https://ezamowienia.gov.pl/</vt:lpwstr>
      </vt:variant>
      <vt:variant>
        <vt:lpwstr/>
      </vt:variant>
      <vt:variant>
        <vt:i4>851975</vt:i4>
      </vt:variant>
      <vt:variant>
        <vt:i4>27</vt:i4>
      </vt:variant>
      <vt:variant>
        <vt:i4>0</vt:i4>
      </vt:variant>
      <vt:variant>
        <vt:i4>5</vt:i4>
      </vt:variant>
      <vt:variant>
        <vt:lpwstr>https://ezamowienia.gov.pl/filmy/</vt:lpwstr>
      </vt:variant>
      <vt:variant>
        <vt:lpwstr/>
      </vt:variant>
      <vt:variant>
        <vt:i4>8257580</vt:i4>
      </vt:variant>
      <vt:variant>
        <vt:i4>24</vt:i4>
      </vt:variant>
      <vt:variant>
        <vt:i4>0</vt:i4>
      </vt:variant>
      <vt:variant>
        <vt:i4>5</vt:i4>
      </vt:variant>
      <vt:variant>
        <vt:lpwstr>https://ezamowienia.gov.pl/</vt:lpwstr>
      </vt:variant>
      <vt:variant>
        <vt:lpwstr/>
      </vt:variant>
      <vt:variant>
        <vt:i4>1179668</vt:i4>
      </vt:variant>
      <vt:variant>
        <vt:i4>21</vt:i4>
      </vt:variant>
      <vt:variant>
        <vt:i4>0</vt:i4>
      </vt:variant>
      <vt:variant>
        <vt:i4>5</vt:i4>
      </vt:variant>
      <vt:variant>
        <vt:lpwstr>https://ezamowienia.gov.pl/mp-client/search/list/ocds-148610-81ad8b7e-cbfe-11ee-a84d-d63fc4d19e65</vt:lpwstr>
      </vt:variant>
      <vt:variant>
        <vt:lpwstr/>
      </vt:variant>
      <vt:variant>
        <vt:i4>2490450</vt:i4>
      </vt:variant>
      <vt:variant>
        <vt:i4>18</vt:i4>
      </vt:variant>
      <vt:variant>
        <vt:i4>0</vt:i4>
      </vt:variant>
      <vt:variant>
        <vt:i4>5</vt:i4>
      </vt:variant>
      <vt:variant>
        <vt:lpwstr>mailto:justyna.janicka@osielsko.pl</vt:lpwstr>
      </vt:variant>
      <vt:variant>
        <vt:lpwstr/>
      </vt:variant>
      <vt:variant>
        <vt:i4>2490450</vt:i4>
      </vt:variant>
      <vt:variant>
        <vt:i4>15</vt:i4>
      </vt:variant>
      <vt:variant>
        <vt:i4>0</vt:i4>
      </vt:variant>
      <vt:variant>
        <vt:i4>5</vt:i4>
      </vt:variant>
      <vt:variant>
        <vt:lpwstr>mailto:justyna.janicka@osielsko.pl</vt:lpwstr>
      </vt:variant>
      <vt:variant>
        <vt:lpwstr/>
      </vt:variant>
      <vt:variant>
        <vt:i4>2097152</vt:i4>
      </vt:variant>
      <vt:variant>
        <vt:i4>12</vt:i4>
      </vt:variant>
      <vt:variant>
        <vt:i4>0</vt:i4>
      </vt:variant>
      <vt:variant>
        <vt:i4>5</vt:i4>
      </vt:variant>
      <vt:variant>
        <vt:lpwstr>mailto:sekretariat@osielsko.pl</vt:lpwstr>
      </vt:variant>
      <vt:variant>
        <vt:lpwstr/>
      </vt:variant>
      <vt:variant>
        <vt:i4>5242931</vt:i4>
      </vt:variant>
      <vt:variant>
        <vt:i4>9</vt:i4>
      </vt:variant>
      <vt:variant>
        <vt:i4>0</vt:i4>
      </vt:variant>
      <vt:variant>
        <vt:i4>5</vt:i4>
      </vt:variant>
      <vt:variant>
        <vt:lpwstr>mailto:szp@rzi.hg.pl</vt:lpwstr>
      </vt:variant>
      <vt:variant>
        <vt:lpwstr/>
      </vt:variant>
      <vt:variant>
        <vt:i4>2490450</vt:i4>
      </vt:variant>
      <vt:variant>
        <vt:i4>6</vt:i4>
      </vt:variant>
      <vt:variant>
        <vt:i4>0</vt:i4>
      </vt:variant>
      <vt:variant>
        <vt:i4>5</vt:i4>
      </vt:variant>
      <vt:variant>
        <vt:lpwstr>mailto:justyna.janicka@osielsko.pl</vt:lpwstr>
      </vt:variant>
      <vt:variant>
        <vt:lpwstr/>
      </vt:variant>
      <vt:variant>
        <vt:i4>7995501</vt:i4>
      </vt:variant>
      <vt:variant>
        <vt:i4>3</vt:i4>
      </vt:variant>
      <vt:variant>
        <vt:i4>0</vt:i4>
      </vt:variant>
      <vt:variant>
        <vt:i4>5</vt:i4>
      </vt:variant>
      <vt:variant>
        <vt:lpwstr>http://www.bip.osielsko.pl/</vt:lpwstr>
      </vt:variant>
      <vt:variant>
        <vt:lpwstr/>
      </vt:variant>
      <vt:variant>
        <vt:i4>2490450</vt:i4>
      </vt:variant>
      <vt:variant>
        <vt:i4>0</vt:i4>
      </vt:variant>
      <vt:variant>
        <vt:i4>0</vt:i4>
      </vt:variant>
      <vt:variant>
        <vt:i4>5</vt:i4>
      </vt:variant>
      <vt:variant>
        <vt:lpwstr>mailto:justyna.janicka@osielsko.pl</vt:lpwstr>
      </vt:variant>
      <vt:variant>
        <vt:lpwstr/>
      </vt:variant>
      <vt:variant>
        <vt:i4>8323089</vt:i4>
      </vt:variant>
      <vt:variant>
        <vt:i4>11</vt:i4>
      </vt:variant>
      <vt:variant>
        <vt:i4>0</vt:i4>
      </vt:variant>
      <vt:variant>
        <vt:i4>5</vt:i4>
      </vt:variant>
      <vt:variant>
        <vt:lpwstr>mailto:kierownikszp@rzi.hg.pl</vt:lpwstr>
      </vt:variant>
      <vt:variant>
        <vt:lpwstr/>
      </vt:variant>
      <vt:variant>
        <vt:i4>786466</vt:i4>
      </vt:variant>
      <vt:variant>
        <vt:i4>8</vt:i4>
      </vt:variant>
      <vt:variant>
        <vt:i4>0</vt:i4>
      </vt:variant>
      <vt:variant>
        <vt:i4>5</vt:i4>
      </vt:variant>
      <vt:variant>
        <vt:lpwstr>mailto:rzi.szp@pow.mil.pl</vt:lpwstr>
      </vt:variant>
      <vt:variant>
        <vt:lpwstr/>
      </vt:variant>
      <vt:variant>
        <vt:i4>1703955</vt:i4>
      </vt:variant>
      <vt:variant>
        <vt:i4>5</vt:i4>
      </vt:variant>
      <vt:variant>
        <vt:i4>0</vt:i4>
      </vt:variant>
      <vt:variant>
        <vt:i4>5</vt:i4>
      </vt:variant>
      <vt:variant>
        <vt:lpwstr>http://www.rzi.hg.pl/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OEN/PN-201/5/D/4</dc:title>
  <dc:creator>Jurkowska</dc:creator>
  <cp:lastModifiedBy>Janicka Justyna</cp:lastModifiedBy>
  <cp:revision>52</cp:revision>
  <cp:lastPrinted>2026-02-05T14:40:00Z</cp:lastPrinted>
  <dcterms:created xsi:type="dcterms:W3CDTF">2026-01-22T13:24:00Z</dcterms:created>
  <dcterms:modified xsi:type="dcterms:W3CDTF">2026-02-05T14:43:00Z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